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648EE" w14:textId="77777777" w:rsidR="005B4CFA" w:rsidRPr="00773E2A" w:rsidRDefault="00055EE5" w:rsidP="005005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3E2A">
        <w:rPr>
          <w:rFonts w:ascii="Times New Roman" w:hAnsi="Times New Roman" w:cs="Times New Roman"/>
          <w:b/>
          <w:sz w:val="26"/>
          <w:szCs w:val="26"/>
        </w:rPr>
        <w:t>Сравнительная таблица</w:t>
      </w:r>
    </w:p>
    <w:p w14:paraId="4943EC5A" w14:textId="61866E4C" w:rsidR="00A34B47" w:rsidRPr="00773E2A" w:rsidRDefault="00D20E41" w:rsidP="00500501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773E2A">
        <w:rPr>
          <w:rFonts w:eastAsia="Times New Roman"/>
          <w:b/>
          <w:bCs/>
          <w:sz w:val="26"/>
          <w:szCs w:val="26"/>
        </w:rPr>
        <w:t xml:space="preserve">к </w:t>
      </w:r>
      <w:r w:rsidRPr="00773E2A">
        <w:rPr>
          <w:b/>
          <w:bCs/>
          <w:sz w:val="26"/>
          <w:szCs w:val="26"/>
        </w:rPr>
        <w:t>приказ</w:t>
      </w:r>
      <w:r w:rsidR="00BD4A14" w:rsidRPr="00773E2A">
        <w:rPr>
          <w:b/>
          <w:bCs/>
          <w:sz w:val="26"/>
          <w:szCs w:val="26"/>
        </w:rPr>
        <w:t>у</w:t>
      </w:r>
      <w:r w:rsidRPr="00773E2A">
        <w:rPr>
          <w:b/>
          <w:bCs/>
          <w:sz w:val="26"/>
          <w:szCs w:val="26"/>
        </w:rPr>
        <w:t xml:space="preserve"> </w:t>
      </w:r>
      <w:r w:rsidR="00A871BB">
        <w:rPr>
          <w:b/>
          <w:bCs/>
          <w:sz w:val="26"/>
          <w:szCs w:val="26"/>
          <w:lang w:val="kk-KZ"/>
        </w:rPr>
        <w:t>З</w:t>
      </w:r>
      <w:r w:rsidR="00A34B47" w:rsidRPr="00773E2A">
        <w:rPr>
          <w:b/>
          <w:bCs/>
          <w:sz w:val="26"/>
          <w:szCs w:val="26"/>
        </w:rPr>
        <w:t>аместителя Премьер-</w:t>
      </w:r>
      <w:r w:rsidRPr="00773E2A">
        <w:rPr>
          <w:b/>
          <w:bCs/>
          <w:sz w:val="26"/>
          <w:szCs w:val="26"/>
        </w:rPr>
        <w:t xml:space="preserve">Министра </w:t>
      </w:r>
      <w:r w:rsidR="00A34B47" w:rsidRPr="00773E2A">
        <w:rPr>
          <w:b/>
          <w:bCs/>
          <w:sz w:val="26"/>
          <w:szCs w:val="26"/>
        </w:rPr>
        <w:t xml:space="preserve">– Министра </w:t>
      </w:r>
      <w:r w:rsidRPr="00773E2A">
        <w:rPr>
          <w:b/>
          <w:bCs/>
          <w:sz w:val="26"/>
          <w:szCs w:val="26"/>
        </w:rPr>
        <w:t>национальной экономики</w:t>
      </w:r>
      <w:r w:rsidR="00BF61F6" w:rsidRPr="00773E2A">
        <w:rPr>
          <w:b/>
          <w:bCs/>
          <w:sz w:val="26"/>
          <w:szCs w:val="26"/>
        </w:rPr>
        <w:t xml:space="preserve"> Республики Казахстан </w:t>
      </w:r>
    </w:p>
    <w:p w14:paraId="1158C601" w14:textId="539A1DB7" w:rsidR="00D20E41" w:rsidRPr="00773E2A" w:rsidRDefault="00BF61F6" w:rsidP="00500501">
      <w:pPr>
        <w:pStyle w:val="Default"/>
        <w:ind w:firstLine="709"/>
        <w:jc w:val="center"/>
        <w:rPr>
          <w:b/>
          <w:noProof/>
          <w:sz w:val="26"/>
          <w:szCs w:val="26"/>
        </w:rPr>
      </w:pPr>
      <w:r w:rsidRPr="00773E2A">
        <w:rPr>
          <w:b/>
          <w:bCs/>
          <w:sz w:val="26"/>
          <w:szCs w:val="26"/>
        </w:rPr>
        <w:t>«</w:t>
      </w:r>
      <w:r w:rsidR="009565EC" w:rsidRPr="00773E2A">
        <w:rPr>
          <w:b/>
          <w:noProof/>
          <w:sz w:val="26"/>
          <w:szCs w:val="26"/>
        </w:rPr>
        <w:t xml:space="preserve">О внесении изменений </w:t>
      </w:r>
      <w:r w:rsidR="00C75EA2" w:rsidRPr="00773E2A">
        <w:rPr>
          <w:b/>
          <w:noProof/>
          <w:sz w:val="26"/>
          <w:szCs w:val="26"/>
        </w:rPr>
        <w:t xml:space="preserve">в приказ Министра национальной экономики Республики Казахстан от 6 ноября 2014 года № 72 «Об утверждении 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</w:t>
      </w:r>
      <w:r w:rsidR="006E14EB" w:rsidRPr="00773E2A">
        <w:rPr>
          <w:b/>
          <w:noProof/>
          <w:sz w:val="26"/>
          <w:szCs w:val="26"/>
        </w:rPr>
        <w:t xml:space="preserve">государственным служащим аппаратов акимов сел, поселков, сельских округов, </w:t>
      </w:r>
      <w:r w:rsidR="00C75EA2" w:rsidRPr="00773E2A">
        <w:rPr>
          <w:b/>
          <w:noProof/>
          <w:sz w:val="26"/>
          <w:szCs w:val="26"/>
        </w:rPr>
        <w:t>прибывшим для работы и проживания в сельские населенные пункты»</w:t>
      </w:r>
    </w:p>
    <w:p w14:paraId="15B0CB4A" w14:textId="77777777" w:rsidR="00D20E41" w:rsidRPr="00773E2A" w:rsidRDefault="00D20E41" w:rsidP="00D20E41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60"/>
        <w:gridCol w:w="5245"/>
        <w:gridCol w:w="5386"/>
        <w:gridCol w:w="2835"/>
      </w:tblGrid>
      <w:tr w:rsidR="00D20E41" w:rsidRPr="00773E2A" w14:paraId="0D059DEA" w14:textId="77777777" w:rsidTr="00E004F2">
        <w:trPr>
          <w:trHeight w:val="20"/>
        </w:trPr>
        <w:tc>
          <w:tcPr>
            <w:tcW w:w="851" w:type="dxa"/>
          </w:tcPr>
          <w:p w14:paraId="3A738ED4" w14:textId="77777777" w:rsidR="00D20E41" w:rsidRPr="00773E2A" w:rsidRDefault="00D20E41" w:rsidP="00926E73">
            <w:pPr>
              <w:pStyle w:val="a5"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560" w:type="dxa"/>
          </w:tcPr>
          <w:p w14:paraId="7E3B36A6" w14:textId="77777777" w:rsidR="00D20E41" w:rsidRPr="00773E2A" w:rsidRDefault="00D20E41" w:rsidP="00D20E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Структурный элемент</w:t>
            </w:r>
          </w:p>
        </w:tc>
        <w:tc>
          <w:tcPr>
            <w:tcW w:w="5245" w:type="dxa"/>
          </w:tcPr>
          <w:p w14:paraId="40AC8420" w14:textId="77777777" w:rsidR="00D20E41" w:rsidRPr="00773E2A" w:rsidRDefault="00D20E41" w:rsidP="00D20E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Действующая редакция</w:t>
            </w:r>
          </w:p>
        </w:tc>
        <w:tc>
          <w:tcPr>
            <w:tcW w:w="5386" w:type="dxa"/>
          </w:tcPr>
          <w:p w14:paraId="3555A95A" w14:textId="77777777" w:rsidR="00D20E41" w:rsidRPr="00773E2A" w:rsidRDefault="00D20E41" w:rsidP="00D20E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Предлагаемая редакция</w:t>
            </w:r>
          </w:p>
        </w:tc>
        <w:tc>
          <w:tcPr>
            <w:tcW w:w="2835" w:type="dxa"/>
          </w:tcPr>
          <w:p w14:paraId="324EA07D" w14:textId="77777777" w:rsidR="00A36A72" w:rsidRPr="00773E2A" w:rsidRDefault="00A36A72" w:rsidP="00A36A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Обоснование:</w:t>
            </w: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  <w:t>1) суть поправки;</w:t>
            </w: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  <w:t xml:space="preserve">2) аргументированное обоснование каждой вносимой поправки; </w:t>
            </w:r>
          </w:p>
          <w:p w14:paraId="0D6F9722" w14:textId="77777777" w:rsidR="00D20E41" w:rsidRPr="00773E2A" w:rsidRDefault="00A36A72" w:rsidP="00A36A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3) ссылка на соответствующий правовой акт, номе</w:t>
            </w:r>
            <w:r w:rsidR="00793D1B"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р, дату поручения (при наличии)</w:t>
            </w:r>
          </w:p>
        </w:tc>
      </w:tr>
      <w:tr w:rsidR="00AC0E7B" w:rsidRPr="00773E2A" w14:paraId="7955F209" w14:textId="77777777" w:rsidTr="00277A86">
        <w:trPr>
          <w:trHeight w:val="20"/>
        </w:trPr>
        <w:tc>
          <w:tcPr>
            <w:tcW w:w="15877" w:type="dxa"/>
            <w:gridSpan w:val="5"/>
          </w:tcPr>
          <w:p w14:paraId="1C86C590" w14:textId="12E91279" w:rsidR="00AC0E7B" w:rsidRPr="00773E2A" w:rsidRDefault="00AC0E7B" w:rsidP="00ED2D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Приказ </w:t>
            </w:r>
            <w:r w:rsidR="00594D5B"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Министра</w:t>
            </w:r>
            <w:r w:rsidR="00500502"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национальной экономики Республики Казахстан от 6 ноября 2014 года № 72 </w:t>
            </w:r>
            <w:r w:rsidRPr="00773E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  <w:t>«Об утверждении 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пункты»</w:t>
            </w:r>
          </w:p>
        </w:tc>
      </w:tr>
      <w:tr w:rsidR="00AC0E7B" w:rsidRPr="00773E2A" w14:paraId="2DB171A7" w14:textId="77777777" w:rsidTr="00E004F2">
        <w:trPr>
          <w:trHeight w:val="20"/>
        </w:trPr>
        <w:tc>
          <w:tcPr>
            <w:tcW w:w="851" w:type="dxa"/>
          </w:tcPr>
          <w:p w14:paraId="0F94AA0E" w14:textId="7971263B" w:rsidR="00AC0E7B" w:rsidRPr="00773E2A" w:rsidRDefault="00AC0E7B" w:rsidP="00AC0E7B">
            <w:pPr>
              <w:pStyle w:val="a5"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560" w:type="dxa"/>
          </w:tcPr>
          <w:p w14:paraId="554C917C" w14:textId="714F8BC6" w:rsidR="00AC0E7B" w:rsidRPr="00773E2A" w:rsidRDefault="00D97F79" w:rsidP="00AC0E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3</w:t>
            </w:r>
          </w:p>
        </w:tc>
        <w:tc>
          <w:tcPr>
            <w:tcW w:w="5245" w:type="dxa"/>
          </w:tcPr>
          <w:p w14:paraId="3F7CFA37" w14:textId="6F60A86B" w:rsidR="00A93E62" w:rsidRPr="00773E2A" w:rsidRDefault="00AC0E7B" w:rsidP="00A93E62">
            <w:pPr>
              <w:pStyle w:val="ac"/>
              <w:shd w:val="clear" w:color="auto" w:fill="FFFFFF"/>
              <w:spacing w:before="0" w:beforeAutospacing="0" w:after="0" w:afterAutospacing="0"/>
              <w:ind w:firstLine="311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> 3. Подъемное пособие и бюджетный кредит на приобретение или строительство жилья предоставляется услугополучателям, указанным в </w:t>
            </w:r>
            <w:hyperlink r:id="rId7" w:anchor="z250" w:history="1"/>
            <w:r w:rsidRPr="00773E2A">
              <w:rPr>
                <w:color w:val="000000"/>
                <w:spacing w:val="2"/>
                <w:sz w:val="26"/>
                <w:szCs w:val="26"/>
              </w:rPr>
              <w:t> </w:t>
            </w:r>
            <w:r w:rsidR="00C0127D" w:rsidRPr="00773E2A">
              <w:rPr>
                <w:color w:val="000000"/>
                <w:spacing w:val="2"/>
                <w:sz w:val="26"/>
                <w:szCs w:val="26"/>
              </w:rPr>
              <w:t xml:space="preserve">пункте 8 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>статьи 18 Закона.</w:t>
            </w:r>
          </w:p>
          <w:p w14:paraId="7CDD8835" w14:textId="7185DC22" w:rsidR="00AC0E7B" w:rsidRPr="00773E2A" w:rsidRDefault="00AC0E7B" w:rsidP="00A93E62">
            <w:pPr>
              <w:pStyle w:val="ac"/>
              <w:shd w:val="clear" w:color="auto" w:fill="FFFFFF"/>
              <w:spacing w:before="0" w:beforeAutospacing="0" w:after="0" w:afterAutospacing="0"/>
              <w:ind w:firstLine="311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>При этом государственным служащим аппаратов акимов сел, поселков, сельских округов, прибывшим для работы и проживания в сельские населенные пункты, подъемное пособие и бюджетный кредит на приобретение или строительство жилья предоставляется с учетом ограничений, предусмотренных </w:t>
            </w:r>
            <w:r w:rsidR="00C0127D" w:rsidRPr="00773E2A">
              <w:rPr>
                <w:color w:val="000000"/>
                <w:spacing w:val="2"/>
                <w:sz w:val="26"/>
                <w:szCs w:val="26"/>
              </w:rPr>
              <w:t>пунктом</w:t>
            </w:r>
            <w:r w:rsidR="001F52D8" w:rsidRPr="00773E2A">
              <w:rPr>
                <w:color w:val="000000"/>
                <w:spacing w:val="2"/>
                <w:sz w:val="26"/>
                <w:szCs w:val="26"/>
              </w:rPr>
              <w:t xml:space="preserve"> </w:t>
            </w:r>
            <w:r w:rsidR="00C0127D" w:rsidRPr="00773E2A">
              <w:rPr>
                <w:color w:val="000000"/>
                <w:spacing w:val="2"/>
                <w:sz w:val="26"/>
                <w:szCs w:val="26"/>
              </w:rPr>
              <w:t>12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 xml:space="preserve"> статьи 56 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lastRenderedPageBreak/>
              <w:t>Закона Республики Казахстан «О государственной службе Республике Казахстан».</w:t>
            </w:r>
          </w:p>
          <w:p w14:paraId="757616F0" w14:textId="77777777" w:rsidR="00AC0E7B" w:rsidRPr="00773E2A" w:rsidRDefault="00AC0E7B" w:rsidP="00AC0E7B">
            <w:pPr>
              <w:pStyle w:val="ac"/>
              <w:shd w:val="clear" w:color="auto" w:fill="FFFFFF"/>
              <w:spacing w:before="0" w:beforeAutospacing="0" w:after="0" w:afterAutospacing="0"/>
              <w:ind w:firstLine="311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5386" w:type="dxa"/>
          </w:tcPr>
          <w:p w14:paraId="59BF4287" w14:textId="10171D78" w:rsidR="00AC0E7B" w:rsidRPr="00773E2A" w:rsidRDefault="00AC0E7B" w:rsidP="00AC0E7B">
            <w:pPr>
              <w:pStyle w:val="ac"/>
              <w:shd w:val="clear" w:color="auto" w:fill="FFFFFF"/>
              <w:spacing w:before="0" w:beforeAutospacing="0" w:after="0" w:afterAutospacing="0"/>
              <w:ind w:firstLine="321"/>
              <w:jc w:val="both"/>
              <w:textAlignment w:val="baseline"/>
              <w:rPr>
                <w:b/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lastRenderedPageBreak/>
              <w:t> </w:t>
            </w:r>
            <w:bookmarkStart w:id="0" w:name="_Hlk157172227"/>
            <w:r w:rsidR="00F94B94" w:rsidRPr="00773E2A">
              <w:rPr>
                <w:color w:val="000000"/>
                <w:spacing w:val="2"/>
                <w:sz w:val="26"/>
                <w:szCs w:val="26"/>
              </w:rPr>
              <w:t xml:space="preserve">3. </w:t>
            </w:r>
            <w:r w:rsidRPr="00773E2A">
              <w:rPr>
                <w:b/>
                <w:color w:val="000000"/>
                <w:spacing w:val="2"/>
                <w:sz w:val="26"/>
                <w:szCs w:val="26"/>
              </w:rPr>
              <w:t>Меры социальной поддержки в виде подъемного пособия и бюджетного кредита на приобретение или строительст</w:t>
            </w:r>
            <w:r w:rsidR="00305F2D" w:rsidRPr="00773E2A">
              <w:rPr>
                <w:b/>
                <w:color w:val="000000"/>
                <w:spacing w:val="2"/>
                <w:sz w:val="26"/>
                <w:szCs w:val="26"/>
              </w:rPr>
              <w:t>во</w:t>
            </w:r>
            <w:r w:rsidRPr="00773E2A">
              <w:rPr>
                <w:b/>
                <w:color w:val="000000"/>
                <w:spacing w:val="2"/>
                <w:sz w:val="26"/>
                <w:szCs w:val="26"/>
              </w:rPr>
              <w:t xml:space="preserve"> жилья предоставляются гражданам Республики Казахстан и кандасам</w:t>
            </w:r>
            <w:r w:rsidR="00807EA9" w:rsidRPr="00773E2A">
              <w:rPr>
                <w:b/>
                <w:color w:val="000000"/>
                <w:spacing w:val="2"/>
                <w:sz w:val="26"/>
                <w:szCs w:val="26"/>
              </w:rPr>
              <w:t>,</w:t>
            </w:r>
            <w:r w:rsidR="00807EA9" w:rsidRPr="00773E2A">
              <w:rPr>
                <w:bCs/>
                <w:color w:val="000000"/>
                <w:spacing w:val="2"/>
                <w:sz w:val="26"/>
                <w:szCs w:val="26"/>
              </w:rPr>
              <w:t xml:space="preserve"> </w:t>
            </w:r>
            <w:r w:rsidR="00807EA9" w:rsidRPr="00773E2A">
              <w:rPr>
                <w:b/>
                <w:color w:val="000000"/>
                <w:spacing w:val="2"/>
                <w:sz w:val="28"/>
                <w:szCs w:val="28"/>
              </w:rPr>
              <w:t>прибывшим для работы и проживания в сельские населенные пункты.</w:t>
            </w:r>
          </w:p>
          <w:p w14:paraId="196816D4" w14:textId="73EFA414" w:rsidR="00AC0E7B" w:rsidRPr="00773E2A" w:rsidRDefault="00AC0E7B" w:rsidP="00AC0E7B">
            <w:pPr>
              <w:pStyle w:val="ac"/>
              <w:shd w:val="clear" w:color="auto" w:fill="FFFFFF"/>
              <w:spacing w:before="0" w:beforeAutospacing="0" w:after="0" w:afterAutospacing="0"/>
              <w:ind w:firstLine="321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>Подъемное пособие и бюджетный кредит на приобретение или строительство жилья предоставля</w:t>
            </w:r>
            <w:r w:rsidR="00A871BB">
              <w:rPr>
                <w:color w:val="000000"/>
                <w:spacing w:val="2"/>
                <w:sz w:val="26"/>
                <w:szCs w:val="26"/>
                <w:lang w:val="kk-KZ"/>
              </w:rPr>
              <w:t>ю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>тся услугополучателям, указанным в </w:t>
            </w:r>
            <w:r w:rsidR="00253D16" w:rsidRPr="00773E2A">
              <w:rPr>
                <w:color w:val="000000"/>
                <w:spacing w:val="2"/>
                <w:sz w:val="26"/>
                <w:szCs w:val="26"/>
              </w:rPr>
              <w:t>пункте 8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> статьи 18 Закона.</w:t>
            </w:r>
          </w:p>
          <w:p w14:paraId="6D1429A3" w14:textId="5044335E" w:rsidR="00A93E62" w:rsidRPr="00773E2A" w:rsidRDefault="00AC0E7B" w:rsidP="00A93E62">
            <w:pPr>
              <w:pStyle w:val="ac"/>
              <w:shd w:val="clear" w:color="auto" w:fill="FFFFFF"/>
              <w:tabs>
                <w:tab w:val="left" w:pos="436"/>
              </w:tabs>
              <w:spacing w:before="0" w:beforeAutospacing="0" w:after="0" w:afterAutospacing="0"/>
              <w:ind w:firstLine="321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lastRenderedPageBreak/>
              <w:t> </w:t>
            </w:r>
            <w:r w:rsidR="00A871BB">
              <w:rPr>
                <w:color w:val="000000"/>
                <w:spacing w:val="2"/>
                <w:sz w:val="26"/>
                <w:szCs w:val="26"/>
                <w:lang w:val="kk-KZ"/>
              </w:rPr>
              <w:t>Г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>осударственным служащим аппаратов акимов сел, поселков, сельских округов, прибывшим для работы и проживания в сельские населенные пункты, подъемное пособие и бюджетный кредит на приобретение или строительство жилья предоставля</w:t>
            </w:r>
            <w:r w:rsidR="00A871BB">
              <w:rPr>
                <w:color w:val="000000"/>
                <w:spacing w:val="2"/>
                <w:sz w:val="26"/>
                <w:szCs w:val="26"/>
                <w:lang w:val="kk-KZ"/>
              </w:rPr>
              <w:t>ю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>тся с учетом ограничений, предусмотренных</w:t>
            </w:r>
            <w:r w:rsidR="002C3A57" w:rsidRPr="00773E2A">
              <w:rPr>
                <w:color w:val="000000"/>
                <w:spacing w:val="2"/>
                <w:sz w:val="26"/>
                <w:szCs w:val="26"/>
              </w:rPr>
              <w:t xml:space="preserve"> 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> </w:t>
            </w:r>
            <w:r w:rsidR="005B53FE" w:rsidRPr="00773E2A">
              <w:rPr>
                <w:color w:val="000000"/>
                <w:spacing w:val="2"/>
                <w:sz w:val="26"/>
                <w:szCs w:val="26"/>
              </w:rPr>
              <w:t xml:space="preserve">пунктом 12 статьи 56 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>Закона Республики Казахстан «О государственной службе Республике Казахстан».</w:t>
            </w:r>
          </w:p>
          <w:p w14:paraId="4E5AEDAC" w14:textId="2E7F84BE" w:rsidR="00AC0E7B" w:rsidRPr="00773E2A" w:rsidRDefault="00CA6274" w:rsidP="00A93E62">
            <w:pPr>
              <w:pStyle w:val="ac"/>
              <w:shd w:val="clear" w:color="auto" w:fill="FFFFFF"/>
              <w:tabs>
                <w:tab w:val="left" w:pos="436"/>
              </w:tabs>
              <w:spacing w:before="0" w:beforeAutospacing="0" w:after="0" w:afterAutospacing="0"/>
              <w:ind w:firstLine="321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b/>
                <w:color w:val="000000"/>
                <w:sz w:val="26"/>
                <w:szCs w:val="26"/>
              </w:rPr>
              <w:t xml:space="preserve">Два бюджетных кредита </w:t>
            </w:r>
            <w:r w:rsidRPr="00773E2A">
              <w:rPr>
                <w:b/>
                <w:color w:val="000000"/>
                <w:spacing w:val="2"/>
                <w:sz w:val="26"/>
                <w:szCs w:val="26"/>
              </w:rPr>
              <w:t xml:space="preserve">на приобретение или строительство одного жилья </w:t>
            </w:r>
            <w:r w:rsidR="00E805FF" w:rsidRPr="00773E2A">
              <w:rPr>
                <w:b/>
                <w:color w:val="000000"/>
                <w:sz w:val="26"/>
                <w:szCs w:val="26"/>
              </w:rPr>
              <w:t>предоставляются</w:t>
            </w:r>
            <w:r w:rsidRPr="00773E2A">
              <w:rPr>
                <w:b/>
                <w:color w:val="000000"/>
                <w:sz w:val="26"/>
                <w:szCs w:val="26"/>
              </w:rPr>
              <w:t xml:space="preserve">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пункты, </w:t>
            </w:r>
            <w:r w:rsidR="00716EC9" w:rsidRPr="00773E2A">
              <w:rPr>
                <w:b/>
                <w:color w:val="000000"/>
                <w:sz w:val="26"/>
                <w:szCs w:val="26"/>
              </w:rPr>
              <w:t>состоящим в браке (супружестве)</w:t>
            </w:r>
            <w:r w:rsidR="00807EA9" w:rsidRPr="00773E2A">
              <w:rPr>
                <w:bCs/>
                <w:color w:val="000000"/>
                <w:spacing w:val="2"/>
                <w:sz w:val="26"/>
                <w:szCs w:val="26"/>
              </w:rPr>
              <w:t xml:space="preserve">, </w:t>
            </w:r>
            <w:r w:rsidR="00807EA9" w:rsidRPr="00773E2A">
              <w:rPr>
                <w:b/>
                <w:color w:val="000000"/>
                <w:spacing w:val="2"/>
                <w:sz w:val="26"/>
                <w:szCs w:val="26"/>
              </w:rPr>
              <w:t xml:space="preserve">за исключением случаев, предусмотренных </w:t>
            </w:r>
            <w:r w:rsidR="00DF5AD9" w:rsidRPr="00773E2A">
              <w:rPr>
                <w:b/>
                <w:color w:val="000000"/>
                <w:spacing w:val="2"/>
                <w:sz w:val="26"/>
                <w:szCs w:val="26"/>
              </w:rPr>
              <w:t>частью третьей</w:t>
            </w:r>
            <w:r w:rsidR="00807EA9" w:rsidRPr="00773E2A">
              <w:rPr>
                <w:b/>
                <w:color w:val="000000"/>
                <w:spacing w:val="2"/>
                <w:sz w:val="26"/>
                <w:szCs w:val="26"/>
              </w:rPr>
              <w:t xml:space="preserve"> пункта </w:t>
            </w:r>
            <w:r w:rsidR="00DF5AD9" w:rsidRPr="00773E2A">
              <w:rPr>
                <w:b/>
                <w:color w:val="000000"/>
                <w:spacing w:val="2"/>
                <w:sz w:val="26"/>
                <w:szCs w:val="26"/>
              </w:rPr>
              <w:t>3</w:t>
            </w:r>
            <w:r w:rsidR="00807EA9" w:rsidRPr="00773E2A">
              <w:rPr>
                <w:b/>
                <w:color w:val="000000"/>
                <w:spacing w:val="2"/>
                <w:sz w:val="26"/>
                <w:szCs w:val="26"/>
              </w:rPr>
              <w:t xml:space="preserve"> настоящ</w:t>
            </w:r>
            <w:r w:rsidR="00DF5AD9" w:rsidRPr="00773E2A">
              <w:rPr>
                <w:b/>
                <w:color w:val="000000"/>
                <w:spacing w:val="2"/>
                <w:sz w:val="26"/>
                <w:szCs w:val="26"/>
              </w:rPr>
              <w:t>их</w:t>
            </w:r>
            <w:r w:rsidR="00807EA9" w:rsidRPr="00773E2A">
              <w:rPr>
                <w:b/>
                <w:color w:val="000000"/>
                <w:spacing w:val="2"/>
                <w:sz w:val="26"/>
                <w:szCs w:val="26"/>
              </w:rPr>
              <w:t xml:space="preserve"> </w:t>
            </w:r>
            <w:r w:rsidR="00DF5AD9" w:rsidRPr="00773E2A">
              <w:rPr>
                <w:b/>
                <w:color w:val="000000"/>
                <w:spacing w:val="2"/>
                <w:sz w:val="26"/>
                <w:szCs w:val="26"/>
              </w:rPr>
              <w:t>Правил</w:t>
            </w:r>
            <w:r w:rsidR="00807EA9" w:rsidRPr="00773E2A">
              <w:rPr>
                <w:b/>
                <w:color w:val="000000"/>
                <w:spacing w:val="2"/>
                <w:sz w:val="26"/>
                <w:szCs w:val="26"/>
              </w:rPr>
              <w:t>.</w:t>
            </w:r>
            <w:bookmarkEnd w:id="0"/>
          </w:p>
        </w:tc>
        <w:tc>
          <w:tcPr>
            <w:tcW w:w="2835" w:type="dxa"/>
          </w:tcPr>
          <w:p w14:paraId="781E9051" w14:textId="3C895A1A" w:rsidR="00AC0E7B" w:rsidRPr="00773E2A" w:rsidRDefault="00531167" w:rsidP="004B4487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 xml:space="preserve">В целях </w:t>
            </w:r>
            <w:r w:rsidR="003B32E8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реализации</w:t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подпункт</w:t>
            </w:r>
            <w:r w:rsidR="003B32E8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а</w:t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     2</w:t>
            </w:r>
            <w:r w:rsidR="0064475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) </w:t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пункта 1 статьи 26 Закона </w:t>
            </w:r>
            <w:r w:rsidR="009823B6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br/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«О миграции населения»</w:t>
            </w:r>
            <w:r w:rsidR="003B32E8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, согласно которому</w:t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кандасы и члены их семей имеют право на льготы, компенсации и другие виды социальной помощи, установленные </w:t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законодательством Республики Казахстан</w:t>
            </w:r>
            <w:r w:rsidR="004B4487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, а также</w:t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</w:t>
            </w:r>
            <w:r w:rsidR="00402674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установления </w:t>
            </w:r>
            <w:r w:rsidR="00A2341E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р</w:t>
            </w:r>
            <w:r w:rsidR="00683B48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авных возможностей для получения социальной поддержки в виде подъемного пособия и бюджетного кредита</w:t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.</w:t>
            </w:r>
          </w:p>
          <w:p w14:paraId="115CBC53" w14:textId="77777777" w:rsidR="00AC0E7B" w:rsidRPr="00773E2A" w:rsidRDefault="00AC0E7B" w:rsidP="00AC0E7B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</w:tr>
      <w:tr w:rsidR="00AC0E7B" w:rsidRPr="00773E2A" w14:paraId="5F5C5F4C" w14:textId="77777777" w:rsidTr="00E004F2">
        <w:trPr>
          <w:trHeight w:val="20"/>
        </w:trPr>
        <w:tc>
          <w:tcPr>
            <w:tcW w:w="851" w:type="dxa"/>
          </w:tcPr>
          <w:p w14:paraId="33E77C7C" w14:textId="2AE69A47" w:rsidR="00AC0E7B" w:rsidRPr="00773E2A" w:rsidRDefault="003571EA" w:rsidP="00AC0E7B">
            <w:pPr>
              <w:pStyle w:val="a5"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2</w:t>
            </w:r>
            <w:r w:rsidR="00AC0E7B" w:rsidRPr="00773E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60" w:type="dxa"/>
          </w:tcPr>
          <w:p w14:paraId="529F69F4" w14:textId="4D5C01AD" w:rsidR="00AC0E7B" w:rsidRPr="00773E2A" w:rsidRDefault="00D97F79" w:rsidP="00AC0E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AC0E7B"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ункт</w:t>
            </w:r>
            <w:r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6</w:t>
            </w:r>
          </w:p>
        </w:tc>
        <w:tc>
          <w:tcPr>
            <w:tcW w:w="5245" w:type="dxa"/>
          </w:tcPr>
          <w:p w14:paraId="48B0855D" w14:textId="78EB3CD7" w:rsidR="00AC0E7B" w:rsidRPr="00773E2A" w:rsidRDefault="00AC0E7B" w:rsidP="00AC0E7B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6. Местный исполнительный орган района (города областного значения) на предстоящий период формирует Перечень, который в течение одного рабочего дня размещается на интернет-ресурсе акимата района (города областного значения) и предоставляет в акционерное общество «Жилищный строительный сберегательный </w:t>
            </w: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банк «Отбасы банк» (далее – поверенный (агент) для сведения.</w:t>
            </w:r>
          </w:p>
          <w:p w14:paraId="36F924D1" w14:textId="77777777" w:rsidR="00AC0E7B" w:rsidRPr="00773E2A" w:rsidRDefault="00AC0E7B" w:rsidP="00AC0E7B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Перечень размещается в течение одного рабочего дня посредством объектов информатизации поверенного (агента) – Портал недвижимости Баспана Маркет otbasybank.kz/programm-bank (далее – Портал).</w:t>
            </w:r>
          </w:p>
          <w:p w14:paraId="0F062C36" w14:textId="77777777" w:rsidR="00AC0E7B" w:rsidRPr="00773E2A" w:rsidRDefault="00AC0E7B" w:rsidP="00AC0E7B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 Перечне указывается количество услугополучателей и их специальность, по которым будут оказаны меры социальной поддержки в виде подъемного пособия и бюджетного кредита на приобретение или строительство жилья на предстоящий период.</w:t>
            </w:r>
          </w:p>
          <w:p w14:paraId="38425C4D" w14:textId="6A741E79" w:rsidR="00AC0E7B" w:rsidRPr="00773E2A" w:rsidRDefault="00AC0E7B" w:rsidP="00AC0E7B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Местный представительный орган (маслихат) района (города областного значения) ежегодно принимает решение о предоставлении мер социальной поддержки услугополучателям в виде подъемного пособия и бюджетного кредита на приобретение или строительство жилья.</w:t>
            </w:r>
          </w:p>
        </w:tc>
        <w:tc>
          <w:tcPr>
            <w:tcW w:w="5386" w:type="dxa"/>
          </w:tcPr>
          <w:p w14:paraId="64DBD581" w14:textId="6E8CEC10" w:rsidR="00AC0E7B" w:rsidRPr="00773E2A" w:rsidRDefault="00F94B94" w:rsidP="00AC0E7B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 xml:space="preserve">6. </w:t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Местный исполнительный орган района (города областного значения) на предстоящий период формирует Перечень, который в течение одного рабочего дня размещается на интернет-ресурсе акимата района (города областного значения) и предоставляет в акционерное общество «Жилищный строительный сберегательный банк «Отбасы </w:t>
            </w:r>
            <w:r w:rsidR="00AC0E7B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банк» (далее – поверенный (агент) для сведения.</w:t>
            </w:r>
          </w:p>
          <w:p w14:paraId="64892E51" w14:textId="6B05C360" w:rsidR="00807EA9" w:rsidRPr="00773E2A" w:rsidRDefault="00807EA9" w:rsidP="00B77AAF">
            <w:pPr>
              <w:shd w:val="clear" w:color="auto" w:fill="FFFFFF"/>
              <w:tabs>
                <w:tab w:val="left" w:pos="851"/>
              </w:tabs>
              <w:spacing w:after="0" w:line="240" w:lineRule="auto"/>
              <w:ind w:firstLine="321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pacing w:val="2"/>
                <w:sz w:val="26"/>
                <w:szCs w:val="26"/>
              </w:rPr>
            </w:pPr>
            <w:bookmarkStart w:id="1" w:name="_Hlk157172320"/>
            <w:r w:rsidRPr="00773E2A">
              <w:rPr>
                <w:rFonts w:ascii="Times New Roman" w:hAnsi="Times New Roman" w:cs="Times New Roman"/>
                <w:b/>
                <w:color w:val="000000"/>
                <w:spacing w:val="2"/>
                <w:sz w:val="26"/>
                <w:szCs w:val="26"/>
              </w:rPr>
              <w:t xml:space="preserve">Местный исполнительный орган района (города областного значения) утверждает </w:t>
            </w:r>
            <w:r w:rsidR="00B771C2">
              <w:rPr>
                <w:rFonts w:ascii="Times New Roman" w:hAnsi="Times New Roman" w:cs="Times New Roman"/>
                <w:b/>
                <w:color w:val="000000"/>
                <w:spacing w:val="2"/>
                <w:sz w:val="26"/>
                <w:szCs w:val="26"/>
                <w:lang w:val="kk-KZ"/>
              </w:rPr>
              <w:t>п</w:t>
            </w:r>
            <w:r w:rsidRPr="00773E2A">
              <w:rPr>
                <w:rFonts w:ascii="Times New Roman" w:hAnsi="Times New Roman" w:cs="Times New Roman"/>
                <w:b/>
                <w:color w:val="000000"/>
                <w:spacing w:val="2"/>
                <w:sz w:val="26"/>
                <w:szCs w:val="26"/>
              </w:rPr>
              <w:t>еречень востребованных специалистов ежеквартально до 10 числа первого месяца следующего квартала.</w:t>
            </w:r>
          </w:p>
          <w:bookmarkEnd w:id="1"/>
          <w:p w14:paraId="27EEB6E1" w14:textId="77777777" w:rsidR="00AC0E7B" w:rsidRPr="00773E2A" w:rsidRDefault="00AC0E7B" w:rsidP="00807EA9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Перечень размещается в течение одного рабочего дня посредством объектов информатизации поверенного (агента) – Портал недвижимости Баспана Маркет otbasybank.kz/programm-bank (далее – Портал).</w:t>
            </w:r>
          </w:p>
          <w:p w14:paraId="0BEA9A14" w14:textId="2E7F085C" w:rsidR="00AC0E7B" w:rsidRPr="00773E2A" w:rsidRDefault="00AC0E7B" w:rsidP="00AC0E7B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 Перечне указывается количество услугополучателей и их специальность, по которым</w:t>
            </w:r>
            <w:r w:rsidR="00317E13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val="kk-KZ" w:eastAsia="ru-RU"/>
              </w:rPr>
              <w:t xml:space="preserve"> </w:t>
            </w:r>
            <w:r w:rsidRPr="00773E2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оказ</w:t>
            </w:r>
            <w:r w:rsidR="00023981" w:rsidRPr="00773E2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ываются</w:t>
            </w: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меры социальной поддержки в виде подъемного пособия и бюджетного кредита на приобретение или строительство жилья на предстоящий период.</w:t>
            </w:r>
          </w:p>
          <w:p w14:paraId="4225978E" w14:textId="77777777" w:rsidR="00AC0E7B" w:rsidRPr="00773E2A" w:rsidRDefault="00AC0E7B" w:rsidP="00AC0E7B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Местный представительный орган (маслихат) района (города областного значения) ежегодно принимает решение о предоставлении мер социальной поддержки услугополучателям в виде подъемного пособия и бюджетного кредита на приобретение или строительство жилья.</w:t>
            </w:r>
          </w:p>
        </w:tc>
        <w:tc>
          <w:tcPr>
            <w:tcW w:w="2835" w:type="dxa"/>
          </w:tcPr>
          <w:p w14:paraId="3733F575" w14:textId="7DAEDC9D" w:rsidR="00BE6CB2" w:rsidRPr="00773E2A" w:rsidRDefault="005D058C" w:rsidP="00AC0E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В связи с созданием дополнительных рабочих мест е</w:t>
            </w:r>
            <w:r w:rsidR="00BE6CB2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жеквартальное утверждение </w:t>
            </w: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п</w:t>
            </w:r>
            <w:r w:rsidR="00BE6CB2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еречня позвол</w:t>
            </w:r>
            <w:r w:rsidR="00487594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ит </w:t>
            </w:r>
            <w:r w:rsidR="008D04E0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определить востребованных</w:t>
            </w:r>
            <w:r w:rsidR="00234B5C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специалистов</w:t>
            </w:r>
            <w:r w:rsidR="00BE6CB2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.</w:t>
            </w:r>
          </w:p>
        </w:tc>
      </w:tr>
      <w:tr w:rsidR="00AC0E7B" w:rsidRPr="00773E2A" w14:paraId="5B614ADE" w14:textId="77777777" w:rsidTr="00E004F2">
        <w:trPr>
          <w:trHeight w:val="20"/>
        </w:trPr>
        <w:tc>
          <w:tcPr>
            <w:tcW w:w="851" w:type="dxa"/>
          </w:tcPr>
          <w:p w14:paraId="605EEFC8" w14:textId="479DC615" w:rsidR="00AC0E7B" w:rsidRPr="00773E2A" w:rsidRDefault="00F51DF5" w:rsidP="00AC0E7B">
            <w:pPr>
              <w:pStyle w:val="a5"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</w:t>
            </w:r>
            <w:r w:rsidR="00764D86" w:rsidRPr="00773E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60" w:type="dxa"/>
          </w:tcPr>
          <w:p w14:paraId="3521C2F1" w14:textId="56A68A71" w:rsidR="00AC0E7B" w:rsidRPr="00773E2A" w:rsidRDefault="00F51DF5" w:rsidP="00AC0E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" w:name="_Hlk157172348"/>
            <w:r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D00F12"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ункт</w:t>
            </w:r>
            <w:bookmarkEnd w:id="2"/>
            <w:r w:rsidR="00764D86"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16</w:t>
            </w:r>
          </w:p>
        </w:tc>
        <w:tc>
          <w:tcPr>
            <w:tcW w:w="5245" w:type="dxa"/>
          </w:tcPr>
          <w:p w14:paraId="407DA52D" w14:textId="77777777" w:rsidR="00A93E62" w:rsidRPr="00773E2A" w:rsidRDefault="00AC0E7B" w:rsidP="00A93E62">
            <w:pPr>
              <w:pStyle w:val="ac"/>
              <w:shd w:val="clear" w:color="auto" w:fill="FFFFFF"/>
              <w:spacing w:before="0" w:beforeAutospacing="0" w:after="0" w:afterAutospacing="0" w:line="285" w:lineRule="atLeast"/>
              <w:ind w:firstLine="311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>16. Услугодатель отказывает в предоставлении мер социальной поддержки в случаях:</w:t>
            </w:r>
          </w:p>
          <w:p w14:paraId="2347CF9F" w14:textId="6BE4B842" w:rsidR="00AC0E7B" w:rsidRPr="00773E2A" w:rsidRDefault="00AC0E7B" w:rsidP="00A93E62">
            <w:pPr>
              <w:pStyle w:val="ac"/>
              <w:shd w:val="clear" w:color="auto" w:fill="FFFFFF"/>
              <w:spacing w:before="0" w:beforeAutospacing="0" w:after="0" w:afterAutospacing="0" w:line="285" w:lineRule="atLeast"/>
              <w:ind w:firstLine="311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 xml:space="preserve">1) установления недостоверности документов, представленных услугополучателем для получения 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lastRenderedPageBreak/>
              <w:t>государственной услуги, и (или) данных (сведений), содержащихся в них;</w:t>
            </w:r>
          </w:p>
          <w:p w14:paraId="14F4CEEC" w14:textId="77777777" w:rsidR="00AC0E7B" w:rsidRPr="00773E2A" w:rsidRDefault="00AC0E7B" w:rsidP="00AC0E7B">
            <w:pPr>
              <w:pStyle w:val="ac"/>
              <w:shd w:val="clear" w:color="auto" w:fill="FFFFFF"/>
              <w:spacing w:before="0" w:beforeAutospacing="0" w:after="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>      2) если в отношении услугополучателя имеется вступившее в законную силу решение (приговор) суда о запрещении деятельности или отдельных видов деятельности, требующих получения определенной государственной услуги;</w:t>
            </w:r>
          </w:p>
          <w:p w14:paraId="0EB2E424" w14:textId="77777777" w:rsidR="00AC0E7B" w:rsidRPr="00773E2A" w:rsidRDefault="00AC0E7B" w:rsidP="00AC0E7B">
            <w:pPr>
              <w:pStyle w:val="ac"/>
              <w:shd w:val="clear" w:color="auto" w:fill="FFFFFF"/>
              <w:spacing w:before="0" w:beforeAutospacing="0" w:after="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>      3) если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услуги;</w:t>
            </w:r>
          </w:p>
          <w:p w14:paraId="7FE6F996" w14:textId="77777777" w:rsidR="00AC0E7B" w:rsidRPr="00773E2A" w:rsidRDefault="00AC0E7B" w:rsidP="00AC0E7B">
            <w:pPr>
              <w:pStyle w:val="ac"/>
              <w:shd w:val="clear" w:color="auto" w:fill="FFFFFF"/>
              <w:spacing w:before="0" w:beforeAutospacing="0" w:after="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>     4) несоответствия услугополучателя требованиям </w:t>
            </w:r>
            <w:hyperlink r:id="rId8" w:anchor="z250" w:history="1">
              <w:r w:rsidRPr="00773E2A">
                <w:rPr>
                  <w:color w:val="000000"/>
                  <w:sz w:val="26"/>
                  <w:szCs w:val="26"/>
                </w:rPr>
                <w:t>пункта 8</w:t>
              </w:r>
            </w:hyperlink>
            <w:r w:rsidRPr="00773E2A">
              <w:rPr>
                <w:color w:val="000000"/>
                <w:spacing w:val="2"/>
                <w:sz w:val="26"/>
                <w:szCs w:val="26"/>
              </w:rPr>
              <w:t> статьи 18 Закона;</w:t>
            </w:r>
          </w:p>
          <w:p w14:paraId="5B01FEC1" w14:textId="510C7280" w:rsidR="00AC0E7B" w:rsidRPr="00773E2A" w:rsidRDefault="00AC0E7B" w:rsidP="00AC0E7B">
            <w:pPr>
              <w:pStyle w:val="ac"/>
              <w:shd w:val="clear" w:color="auto" w:fill="FFFFFF"/>
              <w:spacing w:before="0" w:beforeAutospacing="0" w:after="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>     5) отсутствия согласия услугополучателя, предоставляемого в соответствии </w:t>
            </w:r>
            <w:hyperlink r:id="rId9" w:anchor="z18" w:history="1">
              <w:r w:rsidRPr="00773E2A">
                <w:rPr>
                  <w:color w:val="000000"/>
                  <w:sz w:val="26"/>
                  <w:szCs w:val="26"/>
                </w:rPr>
                <w:t>со статьей 8</w:t>
              </w:r>
            </w:hyperlink>
            <w:r w:rsidRPr="00773E2A">
              <w:rPr>
                <w:color w:val="000000"/>
                <w:spacing w:val="2"/>
                <w:sz w:val="26"/>
                <w:szCs w:val="26"/>
              </w:rPr>
              <w:t> 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  <w:p w14:paraId="76971757" w14:textId="3345D6DB" w:rsidR="00AC0E7B" w:rsidRPr="00773E2A" w:rsidRDefault="00AC0E7B" w:rsidP="00AC0E7B">
            <w:pPr>
              <w:pStyle w:val="ac"/>
              <w:shd w:val="clear" w:color="auto" w:fill="FFFFFF"/>
              <w:spacing w:before="0" w:beforeAutospacing="0" w:after="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>     Услугодатель обеспечивает внесение данных о стадии оказания государственной услуги на Портале.</w:t>
            </w:r>
          </w:p>
        </w:tc>
        <w:tc>
          <w:tcPr>
            <w:tcW w:w="5386" w:type="dxa"/>
          </w:tcPr>
          <w:p w14:paraId="7414CCEC" w14:textId="4E2E727B" w:rsidR="00AC0E7B" w:rsidRPr="00773E2A" w:rsidRDefault="00764D86" w:rsidP="00AC0E7B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исключить</w:t>
            </w:r>
          </w:p>
        </w:tc>
        <w:tc>
          <w:tcPr>
            <w:tcW w:w="2835" w:type="dxa"/>
          </w:tcPr>
          <w:p w14:paraId="5D067271" w14:textId="35F99E13" w:rsidR="00AC0E7B" w:rsidRPr="00773E2A" w:rsidRDefault="00CA4A97" w:rsidP="00F028D3">
            <w:pPr>
              <w:pStyle w:val="ac"/>
              <w:shd w:val="clear" w:color="auto" w:fill="FFFFFF"/>
              <w:spacing w:before="0" w:beforeAutospacing="0" w:after="0" w:afterAutospacing="0" w:line="285" w:lineRule="atLeast"/>
              <w:ind w:firstLine="311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 xml:space="preserve">В связи с дублированием </w:t>
            </w:r>
            <w:r w:rsidR="00F028D3" w:rsidRPr="00773E2A">
              <w:rPr>
                <w:color w:val="000000"/>
                <w:spacing w:val="2"/>
                <w:sz w:val="26"/>
                <w:szCs w:val="26"/>
              </w:rPr>
              <w:t xml:space="preserve">со </w:t>
            </w:r>
            <w:r w:rsidR="00492B2C" w:rsidRPr="00773E2A">
              <w:rPr>
                <w:color w:val="000000"/>
                <w:spacing w:val="2"/>
                <w:sz w:val="26"/>
                <w:szCs w:val="26"/>
              </w:rPr>
              <w:t xml:space="preserve"> 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 xml:space="preserve"> строк</w:t>
            </w:r>
            <w:r w:rsidR="00F028D3" w:rsidRPr="00773E2A">
              <w:rPr>
                <w:color w:val="000000"/>
                <w:spacing w:val="2"/>
                <w:sz w:val="26"/>
                <w:szCs w:val="26"/>
              </w:rPr>
              <w:t>ой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 xml:space="preserve"> 9</w:t>
            </w:r>
            <w:r w:rsidR="00F028D3" w:rsidRPr="00773E2A">
              <w:rPr>
                <w:color w:val="000000"/>
                <w:spacing w:val="2"/>
                <w:sz w:val="26"/>
                <w:szCs w:val="26"/>
              </w:rPr>
              <w:br/>
            </w:r>
            <w:r w:rsidRPr="00773E2A">
              <w:rPr>
                <w:color w:val="000000"/>
                <w:spacing w:val="2"/>
                <w:sz w:val="26"/>
                <w:szCs w:val="26"/>
              </w:rPr>
              <w:t>приложени</w:t>
            </w:r>
            <w:r w:rsidR="00F028D3" w:rsidRPr="00773E2A">
              <w:rPr>
                <w:color w:val="000000"/>
                <w:spacing w:val="2"/>
                <w:sz w:val="26"/>
                <w:szCs w:val="26"/>
              </w:rPr>
              <w:t>и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t xml:space="preserve"> 1 к настоящему Приказу.</w:t>
            </w:r>
          </w:p>
        </w:tc>
      </w:tr>
      <w:tr w:rsidR="00F51DF5" w:rsidRPr="00773E2A" w14:paraId="62256F7E" w14:textId="77777777" w:rsidTr="00E004F2">
        <w:trPr>
          <w:trHeight w:val="20"/>
        </w:trPr>
        <w:tc>
          <w:tcPr>
            <w:tcW w:w="851" w:type="dxa"/>
          </w:tcPr>
          <w:p w14:paraId="724EEF8C" w14:textId="402D2263" w:rsidR="00F51DF5" w:rsidRPr="00773E2A" w:rsidRDefault="00F51DF5" w:rsidP="00F51DF5">
            <w:pPr>
              <w:pStyle w:val="a5"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60" w:type="dxa"/>
          </w:tcPr>
          <w:p w14:paraId="5948CA8A" w14:textId="569F389B" w:rsidR="00F51DF5" w:rsidRPr="00773E2A" w:rsidRDefault="00F51DF5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18</w:t>
            </w:r>
          </w:p>
        </w:tc>
        <w:tc>
          <w:tcPr>
            <w:tcW w:w="5245" w:type="dxa"/>
          </w:tcPr>
          <w:p w14:paraId="588EF390" w14:textId="6E5A8A0D" w:rsidR="00F51DF5" w:rsidRPr="00773E2A" w:rsidRDefault="00F51DF5" w:rsidP="00F51DF5">
            <w:pPr>
              <w:pStyle w:val="ac"/>
              <w:shd w:val="clear" w:color="auto" w:fill="FFFFFF"/>
              <w:spacing w:before="0" w:beforeAutospacing="0" w:after="0" w:afterAutospacing="0" w:line="285" w:lineRule="atLeast"/>
              <w:ind w:firstLine="311"/>
              <w:jc w:val="both"/>
              <w:textAlignment w:val="baseline"/>
              <w:rPr>
                <w:color w:val="000000"/>
                <w:spacing w:val="2"/>
                <w:sz w:val="26"/>
                <w:szCs w:val="26"/>
              </w:rPr>
            </w:pPr>
            <w:r w:rsidRPr="00773E2A">
              <w:rPr>
                <w:color w:val="000000"/>
                <w:spacing w:val="2"/>
                <w:sz w:val="26"/>
                <w:szCs w:val="26"/>
              </w:rPr>
              <w:t xml:space="preserve">18. Меры социальной поддержки предоставляются услугополучателям, не имеющим непогашенную просроченную задолженность по ранее выданным кредитам (на момент рассмотрения документов, указанных в пункте 10 настоящих Правил), а </w:t>
            </w:r>
            <w:r w:rsidRPr="00773E2A">
              <w:rPr>
                <w:color w:val="000000"/>
                <w:spacing w:val="2"/>
                <w:sz w:val="26"/>
                <w:szCs w:val="26"/>
              </w:rPr>
              <w:lastRenderedPageBreak/>
              <w:t>также при отсутствии просрочки за последние 2 (два) года более 90 (девяносто) календарных дней.</w:t>
            </w:r>
          </w:p>
        </w:tc>
        <w:tc>
          <w:tcPr>
            <w:tcW w:w="5386" w:type="dxa"/>
          </w:tcPr>
          <w:p w14:paraId="39B0E25B" w14:textId="77777777" w:rsidR="00F51DF5" w:rsidRPr="00773E2A" w:rsidRDefault="00F51DF5" w:rsidP="00F51DF5">
            <w:pPr>
              <w:tabs>
                <w:tab w:val="left" w:pos="851"/>
              </w:tabs>
              <w:spacing w:after="0" w:line="240" w:lineRule="auto"/>
              <w:ind w:firstLine="321"/>
              <w:jc w:val="both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773E2A">
              <w:rPr>
                <w:rFonts w:ascii="Times New Roman" w:hAnsi="Times New Roman" w:cs="Times New Roman"/>
                <w:spacing w:val="2"/>
                <w:sz w:val="26"/>
                <w:szCs w:val="26"/>
              </w:rPr>
              <w:lastRenderedPageBreak/>
              <w:t>18.</w:t>
            </w:r>
            <w:r w:rsidRPr="00773E2A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</w:rPr>
              <w:t xml:space="preserve"> </w:t>
            </w:r>
            <w:r w:rsidRPr="00773E2A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Меры социальной поддержки предоставляются услугополучателям:</w:t>
            </w:r>
          </w:p>
          <w:p w14:paraId="14127DFC" w14:textId="33756503" w:rsidR="00F51DF5" w:rsidRPr="00773E2A" w:rsidRDefault="00F51DF5" w:rsidP="00F51DF5">
            <w:pPr>
              <w:tabs>
                <w:tab w:val="left" w:pos="851"/>
              </w:tabs>
              <w:spacing w:after="0" w:line="240" w:lineRule="auto"/>
              <w:ind w:firstLine="321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</w:rPr>
            </w:pPr>
            <w:r w:rsidRPr="00773E2A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 не имеющим непогашенную просроченную задолженность по ранее выданным кредитам (на момент рассмотрения документов, указанных в </w:t>
            </w:r>
            <w:r w:rsidRPr="00773E2A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lastRenderedPageBreak/>
              <w:t>пункте 10 настоящих Правил), а также при отсутствии просрочки за последние 2 (два) года более 90 (девяносто) календарных дней.</w:t>
            </w:r>
          </w:p>
          <w:p w14:paraId="7E73A0BF" w14:textId="24F27E5F" w:rsidR="003D5B1C" w:rsidRPr="003D5B1C" w:rsidRDefault="003D5B1C" w:rsidP="003D5B1C">
            <w:pPr>
              <w:tabs>
                <w:tab w:val="left" w:pos="851"/>
              </w:tabs>
              <w:spacing w:after="0" w:line="240" w:lineRule="auto"/>
              <w:ind w:firstLine="321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</w:rPr>
            </w:pPr>
            <w:r w:rsidRPr="003D5B1C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</w:rPr>
              <w:t xml:space="preserve">по специальностям, соответствующим </w:t>
            </w:r>
            <w:r w:rsidR="00B378ED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kk-KZ"/>
              </w:rPr>
              <w:t>п</w:t>
            </w:r>
            <w:r w:rsidRPr="003D5B1C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</w:rPr>
              <w:t>еречню востребованных специальностей на момент подачи заявления;</w:t>
            </w:r>
          </w:p>
          <w:p w14:paraId="7F22B692" w14:textId="34EABA7F" w:rsidR="00F51DF5" w:rsidRPr="00773E2A" w:rsidRDefault="003D5B1C" w:rsidP="003D5B1C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3D5B1C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</w:rPr>
              <w:t>не имеющим жилья за последние два года со дня подачи заявления у специалиста, его (ее) супруги(а) и детей в районе (города областного значения), к которому относится населенный пункт, где работает прибывший специалист.</w:t>
            </w:r>
          </w:p>
        </w:tc>
        <w:tc>
          <w:tcPr>
            <w:tcW w:w="2835" w:type="dxa"/>
          </w:tcPr>
          <w:p w14:paraId="4D6F3C47" w14:textId="77777777" w:rsidR="00F51DF5" w:rsidRPr="00773E2A" w:rsidRDefault="00F51DF5" w:rsidP="00F51DF5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 xml:space="preserve">Согласно пункту 4 Правил меры социальной поддержки в виде подъемного пособия и бюджетного кредита на </w:t>
            </w: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приобретение или строительство жилья предоставляются по перечню востребованных специальностей.</w:t>
            </w:r>
          </w:p>
          <w:p w14:paraId="2770B65A" w14:textId="77777777" w:rsidR="00880498" w:rsidRPr="00773E2A" w:rsidRDefault="00880498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 соответствий с пунктом</w:t>
            </w:r>
            <w:r w:rsidR="00F51DF5"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11 Правил предусмотрено получение справки об отсутствии (наличии) недвижимого имущества у услугополучателя и его(ее) супруги(-а) и детей из информационных систем</w:t>
            </w: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.</w:t>
            </w:r>
          </w:p>
          <w:p w14:paraId="1944093C" w14:textId="77777777" w:rsidR="00F51DF5" w:rsidRPr="00773E2A" w:rsidRDefault="00880498" w:rsidP="00880498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 случае отсутствии специальности услугополучателя в перечне востребованных специальностей и при наличии жилья у услугополучателя и его(ее) супруги(-а) и детей отсутствует основания для отказа.</w:t>
            </w:r>
          </w:p>
          <w:p w14:paraId="71C30861" w14:textId="7E142CF3" w:rsidR="000F1A67" w:rsidRPr="00773E2A" w:rsidRDefault="000F1A67" w:rsidP="00880498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 этой связи, предлагается данная поправка в Правила.</w:t>
            </w:r>
          </w:p>
        </w:tc>
      </w:tr>
      <w:tr w:rsidR="00F51DF5" w:rsidRPr="00773E2A" w14:paraId="08786264" w14:textId="77777777" w:rsidTr="00E004F2">
        <w:trPr>
          <w:trHeight w:val="20"/>
        </w:trPr>
        <w:tc>
          <w:tcPr>
            <w:tcW w:w="851" w:type="dxa"/>
          </w:tcPr>
          <w:p w14:paraId="2A7F651F" w14:textId="5696D9DD" w:rsidR="00F51DF5" w:rsidRPr="00773E2A" w:rsidRDefault="00F51DF5" w:rsidP="00F51DF5">
            <w:pPr>
              <w:pStyle w:val="a5"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1560" w:type="dxa"/>
          </w:tcPr>
          <w:p w14:paraId="74572622" w14:textId="4F8E8B22" w:rsidR="00F51DF5" w:rsidRPr="00773E2A" w:rsidRDefault="00F51DF5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19</w:t>
            </w:r>
          </w:p>
        </w:tc>
        <w:tc>
          <w:tcPr>
            <w:tcW w:w="5245" w:type="dxa"/>
          </w:tcPr>
          <w:p w14:paraId="4E5ED851" w14:textId="7F3B6F33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19. При недостатке бюджетных средств для оказания мер социальной поддержки услугополучателям, услугодатель приостанавливает сроки предоставления мер социальной поддержки, путем формирования очередности из числа претендентов на получение мер социальной поддержки.</w:t>
            </w:r>
          </w:p>
          <w:p w14:paraId="279D7FE8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Сроки повторного рассмотрения документов услугополучателей, состоящих в очереди на получение мер социальной поддержки, устанавливаются услугодателем и не превышают более одного года.</w:t>
            </w:r>
          </w:p>
          <w:p w14:paraId="2CD38FBD" w14:textId="48109902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Услугодатель направляет уведомление о приостановлении сроков предоставления мер социальной поддержки поверенному (агенту).</w:t>
            </w:r>
          </w:p>
        </w:tc>
        <w:tc>
          <w:tcPr>
            <w:tcW w:w="5386" w:type="dxa"/>
          </w:tcPr>
          <w:p w14:paraId="4B3E22B9" w14:textId="009D8544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19. При недостатке бюджетных средств для оказания мер социальной поддержки услугополучателям, услугодатель приостанавливает сроки предоставления мер социальной поддержки, путем формирования очередности из числа претендентов на получение мер социальной поддержки.</w:t>
            </w:r>
          </w:p>
          <w:p w14:paraId="29C6DD9D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Сроки повторного рассмотрения документов услугополучателей, состоящих в очереди на получение мер социальной поддержки, устанавливаются услугодателем и не превышают </w:t>
            </w:r>
            <w:r w:rsidRPr="00773E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два года.</w:t>
            </w:r>
          </w:p>
          <w:p w14:paraId="5B5151D1" w14:textId="44F6B87E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Услугодатель направляет уведомление о приостановлении сроков предоставления мер социальной поддержки поверенному (агенту).</w:t>
            </w:r>
          </w:p>
        </w:tc>
        <w:tc>
          <w:tcPr>
            <w:tcW w:w="2835" w:type="dxa"/>
          </w:tcPr>
          <w:p w14:paraId="59BCB310" w14:textId="5AC4E0EE" w:rsidR="00F51DF5" w:rsidRPr="00773E2A" w:rsidRDefault="00F51DF5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 целях обеспечения эффективного распределения на получения бюджетного кредита, приоритет предоставляется специалистам следующим в установленной очереди.</w:t>
            </w:r>
          </w:p>
          <w:p w14:paraId="372E5B7C" w14:textId="73661367" w:rsidR="00F51DF5" w:rsidRPr="00773E2A" w:rsidRDefault="00F51DF5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F51DF5" w:rsidRPr="00773E2A" w14:paraId="5A1520BA" w14:textId="77777777" w:rsidTr="00E004F2">
        <w:trPr>
          <w:trHeight w:val="20"/>
        </w:trPr>
        <w:tc>
          <w:tcPr>
            <w:tcW w:w="851" w:type="dxa"/>
          </w:tcPr>
          <w:p w14:paraId="0D634E9A" w14:textId="11E357A6" w:rsidR="00F51DF5" w:rsidRPr="00773E2A" w:rsidRDefault="00F51DF5" w:rsidP="00F51DF5">
            <w:pPr>
              <w:pStyle w:val="a5"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1560" w:type="dxa"/>
          </w:tcPr>
          <w:p w14:paraId="35CB2D3B" w14:textId="2C74BD77" w:rsidR="00F51DF5" w:rsidRPr="00773E2A" w:rsidRDefault="00F51DF5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20</w:t>
            </w:r>
          </w:p>
        </w:tc>
        <w:tc>
          <w:tcPr>
            <w:tcW w:w="5245" w:type="dxa"/>
          </w:tcPr>
          <w:p w14:paraId="0DBD54B0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 20. При принятии решения о предоставлении мер социальной поддержки в виде бюджетного кредита на приобретение или строительство жилья услугодатель уведомляет услугополучателя о необходимости предоставления на Портале, заверенные ЭЦП услугополучателя или удостоверенным одноразовым паролем, следующих документов:</w:t>
            </w:r>
          </w:p>
          <w:p w14:paraId="7AA4A999" w14:textId="102244FD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1) при предоставлении бюджетного кредита на приобретение жилья:</w:t>
            </w:r>
          </w:p>
          <w:p w14:paraId="1A0B497F" w14:textId="33668EF3" w:rsidR="00F51DF5" w:rsidRPr="00773E2A" w:rsidRDefault="00F51DF5" w:rsidP="00F51DF5">
            <w:pPr>
              <w:shd w:val="clear" w:color="auto" w:fill="FFFFFF"/>
              <w:spacing w:after="0" w:line="285" w:lineRule="atLeast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акт оценки приобретаемого недвижимого имущества;</w:t>
            </w:r>
          </w:p>
          <w:p w14:paraId="72B69A5C" w14:textId="77777777" w:rsidR="00F51DF5" w:rsidRPr="00773E2A" w:rsidRDefault="00F51DF5" w:rsidP="00F51DF5">
            <w:pPr>
              <w:shd w:val="clear" w:color="auto" w:fill="FFFFFF"/>
              <w:spacing w:after="0" w:line="285" w:lineRule="atLeast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 письменное согласие на софинансирование при превышении </w:t>
            </w: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стоимости приобретаемого жилья размера выдаваемого бюджетного кредита.</w:t>
            </w:r>
          </w:p>
          <w:p w14:paraId="24849424" w14:textId="77777777" w:rsidR="00F51DF5" w:rsidRPr="00773E2A" w:rsidRDefault="00F51DF5" w:rsidP="00F51DF5">
            <w:pPr>
              <w:shd w:val="clear" w:color="auto" w:fill="FFFFFF"/>
              <w:spacing w:after="0" w:line="285" w:lineRule="atLeast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2) при предоставлении бюджетного кредита на строительство жилья:</w:t>
            </w:r>
          </w:p>
          <w:p w14:paraId="2E0D7246" w14:textId="7CD578B4" w:rsidR="00F51DF5" w:rsidRPr="00773E2A" w:rsidRDefault="00F51DF5" w:rsidP="00F51DF5">
            <w:pPr>
              <w:shd w:val="clear" w:color="auto" w:fill="FFFFFF"/>
              <w:spacing w:after="0" w:line="285" w:lineRule="atLeast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акт оценки залогового имущества;</w:t>
            </w:r>
          </w:p>
          <w:p w14:paraId="7A01616D" w14:textId="77777777" w:rsidR="00F51DF5" w:rsidRPr="00773E2A" w:rsidRDefault="00F51DF5" w:rsidP="00F51DF5">
            <w:pPr>
              <w:shd w:val="clear" w:color="auto" w:fill="FFFFFF"/>
              <w:spacing w:after="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    договор страхования залогового имущества;</w:t>
            </w:r>
          </w:p>
          <w:p w14:paraId="0D5C83EE" w14:textId="20EE88C3" w:rsidR="00F51DF5" w:rsidRPr="00773E2A" w:rsidRDefault="00F51DF5" w:rsidP="00F51DF5">
            <w:pPr>
              <w:shd w:val="clear" w:color="auto" w:fill="FFFFFF"/>
              <w:spacing w:after="0" w:line="285" w:lineRule="atLeast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письменное согласие на софинансирование при превышении расходов при строительстве жилья размера выдаваемого бюджетного кредита.</w:t>
            </w:r>
          </w:p>
        </w:tc>
        <w:tc>
          <w:tcPr>
            <w:tcW w:w="5386" w:type="dxa"/>
          </w:tcPr>
          <w:p w14:paraId="02E732E7" w14:textId="6B6035C9" w:rsidR="00F51DF5" w:rsidRPr="00773E2A" w:rsidRDefault="00F51DF5" w:rsidP="00A871BB">
            <w:pPr>
              <w:shd w:val="clear" w:color="auto" w:fill="FFFFFF"/>
              <w:tabs>
                <w:tab w:val="left" w:pos="463"/>
                <w:tab w:val="left" w:pos="604"/>
                <w:tab w:val="left" w:pos="746"/>
              </w:tabs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 xml:space="preserve">20. </w:t>
            </w:r>
            <w:r w:rsidR="00A871BB" w:rsidRPr="00A871BB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При принятии решения о предоставлении мер социальной поддержки в виде бюджетного кредита на приобретение или строительство жилья услугодатель уведомляет услугополучателя о необходимости предоставления на Портале заверенных ЭЦП услугополучателя или удостоверенных одноразовым паролем, следующих документов:</w:t>
            </w:r>
          </w:p>
          <w:p w14:paraId="33B34CCA" w14:textId="57A8D459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1) при предоставлении бюджетного кредита на приобретение жилья:</w:t>
            </w:r>
          </w:p>
          <w:p w14:paraId="0095A233" w14:textId="77A4F1D5" w:rsidR="00F51DF5" w:rsidRPr="00773E2A" w:rsidRDefault="00F51DF5" w:rsidP="00F51DF5">
            <w:pPr>
              <w:shd w:val="clear" w:color="auto" w:fill="FFFFFF"/>
              <w:tabs>
                <w:tab w:val="left" w:pos="436"/>
              </w:tabs>
              <w:spacing w:after="0" w:line="285" w:lineRule="atLeast"/>
              <w:ind w:firstLine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     акт оценки приобретаемого недвижимого имущества;</w:t>
            </w:r>
          </w:p>
          <w:p w14:paraId="3E3F89A7" w14:textId="77777777" w:rsidR="00F51DF5" w:rsidRPr="00773E2A" w:rsidRDefault="00F51DF5" w:rsidP="00F51DF5">
            <w:pPr>
              <w:shd w:val="clear" w:color="auto" w:fill="FFFFFF"/>
              <w:tabs>
                <w:tab w:val="left" w:pos="436"/>
              </w:tabs>
              <w:spacing w:after="0" w:line="285" w:lineRule="atLeast"/>
              <w:ind w:left="37" w:hanging="14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      письменное согласие на софинансирование при превышении стоимости приобретаемого </w:t>
            </w: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жилья размера выдаваемого бюджетного кредита.</w:t>
            </w:r>
          </w:p>
          <w:p w14:paraId="43467A26" w14:textId="1BA43941" w:rsidR="00F51DF5" w:rsidRPr="00773E2A" w:rsidRDefault="00F51DF5" w:rsidP="00F51DF5">
            <w:pPr>
              <w:shd w:val="clear" w:color="auto" w:fill="FFFFFF"/>
              <w:tabs>
                <w:tab w:val="left" w:pos="436"/>
              </w:tabs>
              <w:spacing w:after="0" w:line="285" w:lineRule="atLeast"/>
              <w:ind w:left="37" w:firstLine="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2) при предоставлении бюджетного кредита на строительство жилья:</w:t>
            </w:r>
          </w:p>
          <w:p w14:paraId="01C8D37F" w14:textId="76A8AD55" w:rsidR="00F51DF5" w:rsidRPr="00773E2A" w:rsidRDefault="00F51DF5" w:rsidP="00F51DF5">
            <w:pPr>
              <w:shd w:val="clear" w:color="auto" w:fill="FFFFFF"/>
              <w:spacing w:after="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    акт оценки залогового имущества;</w:t>
            </w:r>
          </w:p>
          <w:p w14:paraId="4DF7480F" w14:textId="06569F1A" w:rsidR="00F51DF5" w:rsidRPr="00773E2A" w:rsidRDefault="00F51DF5" w:rsidP="00F51DF5">
            <w:pPr>
              <w:shd w:val="clear" w:color="auto" w:fill="FFFFFF"/>
              <w:spacing w:after="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    договор страхования залогового имущества;</w:t>
            </w:r>
          </w:p>
          <w:p w14:paraId="4101E84F" w14:textId="54FB7654" w:rsidR="00F51DF5" w:rsidRPr="00773E2A" w:rsidRDefault="00F51DF5" w:rsidP="00F51DF5">
            <w:pPr>
              <w:shd w:val="clear" w:color="auto" w:fill="FFFFFF"/>
              <w:spacing w:after="0" w:line="285" w:lineRule="atLeast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письменное согласие на софинансирование при превышении расходов при строительстве жилья размера выдаваемого бюджетного кредита.</w:t>
            </w:r>
          </w:p>
          <w:p w14:paraId="6A0D7930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3) при предоставлении подъемного пособия:</w:t>
            </w:r>
          </w:p>
          <w:p w14:paraId="2548F71A" w14:textId="4258F721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справка о лицевом счете.</w:t>
            </w:r>
          </w:p>
        </w:tc>
        <w:tc>
          <w:tcPr>
            <w:tcW w:w="2835" w:type="dxa"/>
          </w:tcPr>
          <w:p w14:paraId="40CAA956" w14:textId="77777777" w:rsidR="00F51DF5" w:rsidRPr="00773E2A" w:rsidRDefault="00F51DF5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 xml:space="preserve">Согласно подпункту 1) пункта 21 Правил, услугодатель в течение одного рабочего дня перечисляет сумму подъемного пособия на </w:t>
            </w:r>
            <w:r w:rsidRPr="00773E2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индивидуальные лицевые счета</w:t>
            </w: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услугополучателей.</w:t>
            </w:r>
          </w:p>
          <w:p w14:paraId="7B3C79AF" w14:textId="36F4C66E" w:rsidR="000F1A67" w:rsidRPr="00773E2A" w:rsidRDefault="000F1A67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 этой связи, предлагается данная поправка в Правила.</w:t>
            </w:r>
          </w:p>
        </w:tc>
      </w:tr>
      <w:tr w:rsidR="00F51DF5" w:rsidRPr="00773E2A" w14:paraId="16DB8474" w14:textId="77777777" w:rsidTr="00E004F2">
        <w:trPr>
          <w:trHeight w:val="20"/>
        </w:trPr>
        <w:tc>
          <w:tcPr>
            <w:tcW w:w="851" w:type="dxa"/>
          </w:tcPr>
          <w:p w14:paraId="7795623F" w14:textId="5A6B5D26" w:rsidR="00F51DF5" w:rsidRPr="00773E2A" w:rsidRDefault="00F51DF5" w:rsidP="00F51DF5">
            <w:pPr>
              <w:pStyle w:val="a5"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1560" w:type="dxa"/>
          </w:tcPr>
          <w:p w14:paraId="38E7138F" w14:textId="13B5F007" w:rsidR="00F51DF5" w:rsidRPr="00773E2A" w:rsidRDefault="00F51DF5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28</w:t>
            </w:r>
          </w:p>
        </w:tc>
        <w:tc>
          <w:tcPr>
            <w:tcW w:w="5245" w:type="dxa"/>
          </w:tcPr>
          <w:p w14:paraId="4D9B1097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28. Акимат района (города областного значения) предлагает услугополучателю варианты типовых проектов жилых домов для отбора с учетом следующих условий:</w:t>
            </w:r>
          </w:p>
          <w:p w14:paraId="25DFBC2D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1) стоимость одного квадратного метра жилья не превышает сорок шесть месячных расчетных показателей;</w:t>
            </w:r>
          </w:p>
          <w:p w14:paraId="30AE3F1A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2) общая сметная стоимость строительства жилья не превышает двукратного размера выдаваемого кредита;</w:t>
            </w:r>
          </w:p>
          <w:p w14:paraId="0DC9AE40" w14:textId="7BF993F6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3) максимальный срок строительства жилья не превышает двенадцати месяцев с момента предоставления кредита.</w:t>
            </w:r>
          </w:p>
          <w:p w14:paraId="0D2E8599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</w:tcPr>
          <w:p w14:paraId="7E6142BC" w14:textId="162602F2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28. Акимат района (города областного значения) предлагает услугополучателю варианты типовых проектов жилых домов </w:t>
            </w:r>
            <w:r w:rsidR="00891A16" w:rsidRPr="00891A16">
              <w:rPr>
                <w:rFonts w:ascii="Times New Roman" w:hAnsi="Times New Roman" w:cs="Times New Roman"/>
                <w:b/>
                <w:color w:val="000000"/>
                <w:spacing w:val="2"/>
                <w:sz w:val="26"/>
                <w:szCs w:val="26"/>
                <w:lang w:val="kk-KZ"/>
              </w:rPr>
              <w:t>или проекты, имеющие положительное заключение государственной экспертизы</w:t>
            </w:r>
            <w:r w:rsidRPr="00891A1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,</w:t>
            </w: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для отбора с учетом следующих условий:</w:t>
            </w:r>
          </w:p>
          <w:p w14:paraId="684FEE07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1) стоимость одного квадратного метра жилья не превышает сорок шесть месячных расчетных показателей;</w:t>
            </w:r>
          </w:p>
          <w:p w14:paraId="6EEAD152" w14:textId="77777777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2) общая сметная стоимость строительства жилья не превышает двукратного размера выдаваемого кредита;</w:t>
            </w:r>
          </w:p>
          <w:p w14:paraId="2C2CEB89" w14:textId="052EC93D" w:rsidR="00F51DF5" w:rsidRPr="00773E2A" w:rsidRDefault="00F51DF5" w:rsidP="00F51DF5">
            <w:pPr>
              <w:shd w:val="clear" w:color="auto" w:fill="FFFFFF"/>
              <w:spacing w:after="0" w:line="240" w:lineRule="auto"/>
              <w:ind w:firstLine="3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3) максимальный срок строительства жилья не превышает двенадцати месяцев с момента предоставления кредита.</w:t>
            </w:r>
          </w:p>
        </w:tc>
        <w:tc>
          <w:tcPr>
            <w:tcW w:w="2835" w:type="dxa"/>
          </w:tcPr>
          <w:p w14:paraId="5254B61E" w14:textId="00C9AE2A" w:rsidR="00F51DF5" w:rsidRPr="00773E2A" w:rsidRDefault="00F51DF5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3E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целях обновления жилищного фонда в сельских территориях. Кроме того, в некоторых сельских территориях отсутствуют инструкций по типовым проектам.</w:t>
            </w:r>
          </w:p>
        </w:tc>
      </w:tr>
      <w:tr w:rsidR="00F51DF5" w:rsidRPr="00773E2A" w14:paraId="41669DEF" w14:textId="77777777" w:rsidTr="00E004F2">
        <w:trPr>
          <w:trHeight w:val="20"/>
        </w:trPr>
        <w:tc>
          <w:tcPr>
            <w:tcW w:w="851" w:type="dxa"/>
          </w:tcPr>
          <w:p w14:paraId="29A976E6" w14:textId="715F8B63" w:rsidR="00F51DF5" w:rsidRPr="00A1521E" w:rsidRDefault="00F51DF5" w:rsidP="00F51DF5">
            <w:pPr>
              <w:pStyle w:val="a5"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152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1560" w:type="dxa"/>
          </w:tcPr>
          <w:p w14:paraId="65431937" w14:textId="5B0406D5" w:rsidR="00F51DF5" w:rsidRPr="00A1521E" w:rsidRDefault="0002767F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 w:rsidRPr="00A1521E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п</w:t>
            </w:r>
            <w:r w:rsidR="00F51DF5" w:rsidRPr="00A15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риложени</w:t>
            </w:r>
            <w:r w:rsidRPr="00A1521E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е</w:t>
            </w:r>
            <w:r w:rsidR="00F51DF5" w:rsidRPr="00A15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</w:t>
            </w:r>
            <w:r w:rsidRPr="00A1521E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к Правилам</w:t>
            </w:r>
          </w:p>
        </w:tc>
        <w:tc>
          <w:tcPr>
            <w:tcW w:w="5245" w:type="dxa"/>
          </w:tcPr>
          <w:p w14:paraId="2FBCD24C" w14:textId="6364ED8F" w:rsidR="00F51DF5" w:rsidRDefault="0002767F" w:rsidP="0002767F">
            <w:pPr>
              <w:spacing w:after="0" w:line="240" w:lineRule="auto"/>
              <w:ind w:left="2012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Приложение 1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 Правилам предоставления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 социальной поддержки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специалистам в области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здравоохранения, образования,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социального обеспечения, культуры,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спорта и агропромышленного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комплекса, государственным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служащим аппаратов акимов сел,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поселков, сельских округов,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прибывшим для работы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 проживания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сельские населенные пункты</w:t>
            </w:r>
          </w:p>
          <w:p w14:paraId="31FA76E5" w14:textId="77777777" w:rsidR="0002767F" w:rsidRDefault="0002767F" w:rsidP="0002767F">
            <w:pPr>
              <w:spacing w:after="0" w:line="240" w:lineRule="auto"/>
              <w:ind w:left="2012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"/>
              <w:gridCol w:w="1984"/>
              <w:gridCol w:w="2552"/>
            </w:tblGrid>
            <w:tr w:rsidR="0002767F" w:rsidRPr="0002767F" w14:paraId="1845C67E" w14:textId="77777777" w:rsidTr="0002767F">
              <w:tc>
                <w:tcPr>
                  <w:tcW w:w="4983" w:type="dxa"/>
                  <w:gridSpan w:val="3"/>
                </w:tcPr>
                <w:p w14:paraId="79DC6CC5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ru-RU"/>
                    </w:rPr>
                    <w:t xml:space="preserve">Перечень основных требований к оказанию государственной услуги </w:t>
                  </w: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«</w:t>
                  </w:r>
                  <w:r w:rsidRPr="0002767F">
                    <w:rPr>
                      <w:rFonts w:ascii="Times New Roman" w:hAnsi="Times New Roman" w:cs="Times New Roman"/>
                      <w:lang w:val="ru-RU"/>
                    </w:rPr>
                    <w:t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            </w: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»</w:t>
                  </w:r>
                </w:p>
              </w:tc>
            </w:tr>
            <w:tr w:rsidR="0002767F" w:rsidRPr="0002767F" w14:paraId="3D8B6442" w14:textId="77777777" w:rsidTr="0002767F">
              <w:tc>
                <w:tcPr>
                  <w:tcW w:w="447" w:type="dxa"/>
                </w:tcPr>
                <w:p w14:paraId="47DC8C3E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14:paraId="72FCF066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Наименование услугодателя</w:t>
                  </w:r>
                </w:p>
              </w:tc>
              <w:tc>
                <w:tcPr>
                  <w:tcW w:w="2552" w:type="dxa"/>
                </w:tcPr>
                <w:p w14:paraId="6C9F7D00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Уполномоченные органы в области развития сельских территорий местных исполнительных органов районов и городов областного значения.</w:t>
                  </w:r>
                </w:p>
              </w:tc>
            </w:tr>
            <w:tr w:rsidR="0002767F" w:rsidRPr="0002767F" w14:paraId="64CDE800" w14:textId="77777777" w:rsidTr="0002767F">
              <w:tc>
                <w:tcPr>
                  <w:tcW w:w="447" w:type="dxa"/>
                </w:tcPr>
                <w:p w14:paraId="27920A2D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289D1DCA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Способы предоставления государственной услуги</w:t>
                  </w:r>
                </w:p>
              </w:tc>
              <w:tc>
                <w:tcPr>
                  <w:tcW w:w="2552" w:type="dxa"/>
                </w:tcPr>
                <w:p w14:paraId="2E8CA620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Посредством объектов информатизации поверенного (агента) – Портал недвижимости Баспана Маркет 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otbasybank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.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kz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/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programm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-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bank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 (далее – Портал).</w:t>
                  </w:r>
                </w:p>
              </w:tc>
            </w:tr>
            <w:tr w:rsidR="0002767F" w:rsidRPr="0002767F" w14:paraId="25AC3C65" w14:textId="77777777" w:rsidTr="0002767F">
              <w:tc>
                <w:tcPr>
                  <w:tcW w:w="447" w:type="dxa"/>
                </w:tcPr>
                <w:p w14:paraId="4A4A21B0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3</w:t>
                  </w:r>
                </w:p>
              </w:tc>
              <w:tc>
                <w:tcPr>
                  <w:tcW w:w="1984" w:type="dxa"/>
                </w:tcPr>
                <w:p w14:paraId="18FB470A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Срок оказания государственной услуги</w:t>
                  </w:r>
                </w:p>
              </w:tc>
              <w:tc>
                <w:tcPr>
                  <w:tcW w:w="2552" w:type="dxa"/>
                </w:tcPr>
                <w:p w14:paraId="7AE105E6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6 (шесть) рабочих дней.</w:t>
                  </w:r>
                </w:p>
              </w:tc>
            </w:tr>
            <w:tr w:rsidR="0002767F" w:rsidRPr="0002767F" w14:paraId="1D6F939B" w14:textId="77777777" w:rsidTr="0002767F">
              <w:tc>
                <w:tcPr>
                  <w:tcW w:w="447" w:type="dxa"/>
                </w:tcPr>
                <w:p w14:paraId="5B95C1A3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14:paraId="1B3266FB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Форма оказания государственной услуги</w:t>
                  </w:r>
                </w:p>
              </w:tc>
              <w:tc>
                <w:tcPr>
                  <w:tcW w:w="2552" w:type="dxa"/>
                </w:tcPr>
                <w:p w14:paraId="77A559B6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Электронная (частично автоматизированная).</w:t>
                  </w:r>
                </w:p>
              </w:tc>
            </w:tr>
            <w:tr w:rsidR="0002767F" w:rsidRPr="0002767F" w14:paraId="287973B7" w14:textId="77777777" w:rsidTr="0002767F">
              <w:tc>
                <w:tcPr>
                  <w:tcW w:w="447" w:type="dxa"/>
                </w:tcPr>
                <w:p w14:paraId="5C7E57C8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5</w:t>
                  </w:r>
                </w:p>
              </w:tc>
              <w:tc>
                <w:tcPr>
                  <w:tcW w:w="1984" w:type="dxa"/>
                </w:tcPr>
                <w:p w14:paraId="75FA6F84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Результат оказания государственной услуги</w:t>
                  </w:r>
                </w:p>
              </w:tc>
              <w:tc>
                <w:tcPr>
                  <w:tcW w:w="2552" w:type="dxa"/>
                </w:tcPr>
                <w:p w14:paraId="23950F52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Уведомление услугополучателя на Портале о необходимости заключения Соглашения о предоставлении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 на Портале, о постановке на учет и очередность или мотивированный отказ в предоставлении мер социальной поддержки.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 xml:space="preserve">Форма предоставления результата оказания 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lastRenderedPageBreak/>
                    <w:t>государственной услуги: электронная.</w:t>
                  </w:r>
                </w:p>
              </w:tc>
            </w:tr>
            <w:tr w:rsidR="0002767F" w:rsidRPr="0002767F" w14:paraId="430B0530" w14:textId="77777777" w:rsidTr="0002767F">
              <w:tc>
                <w:tcPr>
                  <w:tcW w:w="447" w:type="dxa"/>
                </w:tcPr>
                <w:p w14:paraId="5658EC6D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6</w:t>
                  </w:r>
                </w:p>
              </w:tc>
              <w:tc>
                <w:tcPr>
                  <w:tcW w:w="1984" w:type="dxa"/>
                </w:tcPr>
                <w:p w14:paraId="2C72ED3D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      </w:r>
                </w:p>
              </w:tc>
              <w:tc>
                <w:tcPr>
                  <w:tcW w:w="2552" w:type="dxa"/>
                </w:tcPr>
                <w:p w14:paraId="5003F641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Государственная услуга оказывается бесплатно.</w:t>
                  </w:r>
                </w:p>
              </w:tc>
            </w:tr>
            <w:tr w:rsidR="0002767F" w:rsidRPr="0002767F" w14:paraId="7D790A09" w14:textId="77777777" w:rsidTr="0002767F">
              <w:tc>
                <w:tcPr>
                  <w:tcW w:w="447" w:type="dxa"/>
                </w:tcPr>
                <w:p w14:paraId="18D2D9A8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7</w:t>
                  </w:r>
                </w:p>
              </w:tc>
              <w:tc>
                <w:tcPr>
                  <w:tcW w:w="1984" w:type="dxa"/>
                </w:tcPr>
                <w:p w14:paraId="6BF4C5FD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График работы услугодателя</w:t>
                  </w:r>
                </w:p>
              </w:tc>
              <w:tc>
                <w:tcPr>
                  <w:tcW w:w="2552" w:type="dxa"/>
                </w:tcPr>
                <w:p w14:paraId="285C7173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Услугодатель – с понедельника по пятницу с 9-00 до 18-30 часов с перерывом на обед с 13-00 до 14-30 часов, кроме выходных и праздничных дней согласно трудовому законодательству Республики Казахстан.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Портал - круглосуточно, за исключением перерывов, связанных с проведением технических работ при обращении услугополучателя после окончания рабочего времени, в выходные и праздничные дни согласно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 </w:t>
                  </w:r>
                  <w:hyperlink r:id="rId10" w:anchor="z205" w:history="1">
                    <w:r w:rsidRPr="00BE4935">
                      <w:rPr>
                        <w:rStyle w:val="aa"/>
                        <w:rFonts w:ascii="Times New Roman" w:hAnsi="Times New Roman" w:cs="Times New Roman"/>
                        <w:spacing w:val="2"/>
                        <w:shd w:val="clear" w:color="auto" w:fill="FFFFFF"/>
                        <w:lang w:val="ru-RU"/>
                      </w:rPr>
                      <w:t>Трудовому</w:t>
                    </w:r>
                  </w:hyperlink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 </w:t>
                  </w:r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  <w:lang w:val="ru-RU"/>
                    </w:rPr>
                    <w:t>кодексу Республики Казахстан и</w:t>
                  </w:r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 </w:t>
                  </w:r>
                  <w:hyperlink r:id="rId11" w:anchor="z1" w:history="1">
                    <w:r w:rsidRPr="00BE4935">
                      <w:rPr>
                        <w:rStyle w:val="aa"/>
                        <w:rFonts w:ascii="Times New Roman" w:hAnsi="Times New Roman" w:cs="Times New Roman"/>
                        <w:spacing w:val="2"/>
                        <w:shd w:val="clear" w:color="auto" w:fill="FFFFFF"/>
                        <w:lang w:val="ru-RU"/>
                      </w:rPr>
                      <w:t>Закону</w:t>
                    </w:r>
                  </w:hyperlink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 </w:t>
                  </w:r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  <w:lang w:val="ru-RU"/>
                    </w:rPr>
                    <w:t>Республ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ики 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 xml:space="preserve">Казахстан </w:t>
                  </w:r>
                  <w:r w:rsidRPr="0002767F">
                    <w:rPr>
                      <w:color w:val="000000"/>
                      <w:spacing w:val="2"/>
                      <w:shd w:val="clear" w:color="auto" w:fill="FFFFFF"/>
                      <w:lang w:val="kk-KZ"/>
                    </w:rPr>
                    <w:t>«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О праздниках в Республике Казахстан</w:t>
                  </w:r>
                  <w:r w:rsidRPr="0002767F">
                    <w:rPr>
                      <w:color w:val="000000"/>
                      <w:spacing w:val="2"/>
                      <w:shd w:val="clear" w:color="auto" w:fill="FFFFFF"/>
                      <w:lang w:val="kk-KZ"/>
                    </w:rPr>
                    <w:t>»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, прием заявления и выдача результата оказания государственной услуги осуществляется следующим рабочим днем.</w:t>
                  </w:r>
                </w:p>
              </w:tc>
            </w:tr>
            <w:tr w:rsidR="0002767F" w:rsidRPr="0002767F" w14:paraId="271EC4A5" w14:textId="77777777" w:rsidTr="0002767F">
              <w:tc>
                <w:tcPr>
                  <w:tcW w:w="447" w:type="dxa"/>
                </w:tcPr>
                <w:p w14:paraId="2783037E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8</w:t>
                  </w:r>
                </w:p>
              </w:tc>
              <w:tc>
                <w:tcPr>
                  <w:tcW w:w="1984" w:type="dxa"/>
                </w:tcPr>
                <w:p w14:paraId="6829B4F0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Перечень документов необходимых для оказания государственной услуги</w:t>
                  </w:r>
                </w:p>
              </w:tc>
              <w:tc>
                <w:tcPr>
                  <w:tcW w:w="2552" w:type="dxa"/>
                </w:tcPr>
                <w:p w14:paraId="230F55EC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1) при получении подъемного пособия:</w:t>
                  </w:r>
                </w:p>
                <w:p w14:paraId="1E600671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заявление по форме согласно приложению 2 к настоящим Правилам;</w:t>
                  </w:r>
                </w:p>
                <w:p w14:paraId="64E3F05E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документ, удостоверяющий личность либо электронный документ из сервиса цифровых документов (для идентификации);</w:t>
                  </w:r>
                </w:p>
                <w:p w14:paraId="178945C1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диплом об образовании, либо электронный документ из сервиса цифровых документов (для идентификации);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копия документа, подтверждающего трудовую деятельность услугополучателя;</w:t>
                  </w:r>
                </w:p>
                <w:p w14:paraId="0845BD68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2) при получении бюджетного кредита на приобретение жилья: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заявление по форме согласно приложению 2 к настоящим Правилам;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документ, 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>удостоверяющий личность либо электронный документ из сервиса цифровых документов (для идентификации);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диплом об образовании, либо электронный документ из сервиса цифровых документов (для идентификации);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копия документа, подтверждающего трудовую деятельность услугополучателя;</w:t>
                  </w:r>
                </w:p>
                <w:p w14:paraId="767FEC69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свидетельство о заключении брака (супружества), либо электронный документ из сервиса цифровых документов для услугополучателей, состоящих в браке (для идентификации);</w:t>
                  </w:r>
                </w:p>
                <w:p w14:paraId="249D69BD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отчет из Кредитного бюро;</w:t>
                  </w:r>
                </w:p>
                <w:p w14:paraId="45EE3939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3) при получении бюджетного кредита на строительство жилья: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заявление по форме согласно приложению 2 к настоящим Правилам;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документ, удостоверяющий личность либо электронный документ из сервиса цифровых документов (для 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>идентификации);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диплом об образовании, либо электронный документ из сервиса цифровых документов (для идентификации);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копия документа, подтверждающего трудовую деятельность услугополучателя;</w:t>
                  </w:r>
                </w:p>
                <w:p w14:paraId="5F161712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свидетельство о заключении брака (супружества), либо электронный документ из сервиса цифровых документов для услугополучателей, состоящих в браке (для идентификации);</w:t>
                  </w:r>
                </w:p>
                <w:p w14:paraId="6D8005CC" w14:textId="77777777" w:rsidR="0002767F" w:rsidRPr="00BE4935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отчет из Кредитного бюро.</w:t>
                  </w:r>
                </w:p>
                <w:p w14:paraId="636B5167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Сведения о документах, удостоверяющих личность либо электронный документ из сервиса цифровых документов, свидетельства о государственной регистрации заключения брака (супружества), сведения о регистрации по месту жительства, справки об отсутствии (наличии) недвижимого имущества у услугополучателя и 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>его(ее) супруги(-а) и детей, о праве пользования земельным участком, предоставленным на строительство жилья на имя услугополучателя, сведения по трудовой деятельности, сведения о наличии диплома послесреднего, технического, профессионального и/или высшего образования услугодатель получает из Портала.</w:t>
                  </w:r>
                </w:p>
              </w:tc>
            </w:tr>
            <w:tr w:rsidR="0002767F" w:rsidRPr="0002767F" w14:paraId="281C7E97" w14:textId="77777777" w:rsidTr="0002767F">
              <w:tc>
                <w:tcPr>
                  <w:tcW w:w="447" w:type="dxa"/>
                </w:tcPr>
                <w:p w14:paraId="626ABAD1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9</w:t>
                  </w:r>
                </w:p>
              </w:tc>
              <w:tc>
                <w:tcPr>
                  <w:tcW w:w="1984" w:type="dxa"/>
                </w:tcPr>
                <w:p w14:paraId="338DCBB4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Основания для отказа в оказании государственной услуги, установленные законодательством Республики Казахстан</w:t>
                  </w:r>
                </w:p>
              </w:tc>
              <w:tc>
                <w:tcPr>
                  <w:tcW w:w="2552" w:type="dxa"/>
                </w:tcPr>
                <w:p w14:paraId="61CC81D2" w14:textId="77777777" w:rsidR="0002767F" w:rsidRPr="0002767F" w:rsidRDefault="0002767F" w:rsidP="0002767F">
                  <w:pPr>
                    <w:jc w:val="both"/>
                    <w:rPr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Отказ в оказании государственной услуги осуществляется в случаях:</w:t>
                  </w:r>
                </w:p>
                <w:p w14:paraId="7D9D2F6D" w14:textId="77777777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установления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      </w:r>
                </w:p>
                <w:p w14:paraId="12315625" w14:textId="77777777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 xml:space="preserve">если в отношении услугополучателя имеется вступившее в законную силу решение (приговор) суда о запрещении деятельности или </w:t>
                  </w: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отдельных видов деятельности, требующих получения определенной государственной услуги;</w:t>
                  </w:r>
                </w:p>
                <w:p w14:paraId="09C29280" w14:textId="77777777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если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услуги;</w:t>
                  </w:r>
                </w:p>
                <w:p w14:paraId="087AEFCD" w14:textId="4038F03B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несоответствия услугополучателя требованиям </w:t>
                  </w:r>
                  <w:hyperlink r:id="rId12" w:anchor="z250" w:history="1">
                    <w:r w:rsidRPr="0002767F">
                      <w:rPr>
                        <w:rFonts w:ascii="Times New Roman" w:hAnsi="Times New Roman" w:cs="Times New Roman"/>
                        <w:lang w:val="kk-KZ"/>
                      </w:rPr>
                      <w:t>пункта 8</w:t>
                    </w:r>
                  </w:hyperlink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 статьи 18 Закона;</w:t>
                  </w:r>
                </w:p>
                <w:p w14:paraId="6F4E40E5" w14:textId="77777777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отсутствия согласия услугополучателя, предоставляемого в соответствии со </w:t>
                  </w:r>
                  <w:hyperlink r:id="rId13" w:anchor="z18" w:history="1">
                    <w:r w:rsidRPr="0002767F">
                      <w:rPr>
                        <w:rFonts w:ascii="Times New Roman" w:hAnsi="Times New Roman" w:cs="Times New Roman"/>
                        <w:lang w:val="kk-KZ"/>
                      </w:rPr>
                      <w:t>статьей 8</w:t>
                    </w:r>
                  </w:hyperlink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 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      </w:r>
                </w:p>
              </w:tc>
            </w:tr>
            <w:tr w:rsidR="0002767F" w:rsidRPr="0002767F" w14:paraId="35937B8A" w14:textId="77777777" w:rsidTr="0002767F">
              <w:tc>
                <w:tcPr>
                  <w:tcW w:w="447" w:type="dxa"/>
                </w:tcPr>
                <w:p w14:paraId="683121D2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10</w:t>
                  </w:r>
                </w:p>
              </w:tc>
              <w:tc>
                <w:tcPr>
                  <w:tcW w:w="1984" w:type="dxa"/>
                </w:tcPr>
                <w:p w14:paraId="3FEB739E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Иные требования с учетом особенностей оказания государственной 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>услуги, в том числе оказываемой в электронной форме</w:t>
                  </w:r>
                </w:p>
              </w:tc>
              <w:tc>
                <w:tcPr>
                  <w:tcW w:w="2552" w:type="dxa"/>
                </w:tcPr>
                <w:p w14:paraId="46BF57AE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 xml:space="preserve">Контактные телефоны справочных служб по вопросам оказания государственной услуги: короткий номер </w:t>
                  </w:r>
                  <w:r w:rsidRPr="00BE4935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>300. Услугополучатель получает государственную услугу в электронной форме через Портал при условии наличия электронной цифровой подписи или удостоверенного одноразового пароля.</w:t>
                  </w:r>
                </w:p>
              </w:tc>
            </w:tr>
          </w:tbl>
          <w:p w14:paraId="5A2B2DA4" w14:textId="73196176" w:rsidR="0002767F" w:rsidRPr="0002767F" w:rsidRDefault="0002767F" w:rsidP="0002767F">
            <w:pPr>
              <w:spacing w:after="0" w:line="240" w:lineRule="auto"/>
              <w:ind w:left="2012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14:paraId="6D20F62D" w14:textId="70AFF0E7" w:rsidR="00F51DF5" w:rsidRDefault="0002767F" w:rsidP="0002767F">
            <w:pPr>
              <w:spacing w:after="0" w:line="240" w:lineRule="auto"/>
              <w:ind w:left="2164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Приложение 1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 Правилам предоставления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 социальной поддержки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специалистам в области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здравоохранения, образования,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социального обеспечения, культуры,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спорта и агропромышленного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комплекса, государственным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служащим аппаратов акимов сел,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поселков, сельских округов,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прибывшим для работы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 проживания</w:t>
            </w:r>
            <w:r w:rsidRPr="0002767F">
              <w:rPr>
                <w:rFonts w:ascii="Times New Roman" w:hAnsi="Times New Roman" w:cs="Times New Roman"/>
                <w:color w:val="000000"/>
              </w:rPr>
              <w:br/>
            </w:r>
            <w:r w:rsidRPr="000276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сельские населенные пункты</w:t>
            </w:r>
          </w:p>
          <w:p w14:paraId="28B9B339" w14:textId="77777777" w:rsidR="0002767F" w:rsidRDefault="0002767F" w:rsidP="0002767F">
            <w:pPr>
              <w:spacing w:after="0" w:line="240" w:lineRule="auto"/>
              <w:ind w:left="2164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"/>
              <w:gridCol w:w="1984"/>
              <w:gridCol w:w="2703"/>
            </w:tblGrid>
            <w:tr w:rsidR="0002767F" w:rsidRPr="0002767F" w14:paraId="6D350813" w14:textId="77777777" w:rsidTr="0002767F">
              <w:tc>
                <w:tcPr>
                  <w:tcW w:w="5134" w:type="dxa"/>
                  <w:gridSpan w:val="3"/>
                </w:tcPr>
                <w:p w14:paraId="2491173B" w14:textId="77777777" w:rsidR="0002767F" w:rsidRPr="0002767F" w:rsidRDefault="0002767F" w:rsidP="0002767F">
                  <w:pPr>
                    <w:ind w:right="20"/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ru-RU"/>
                    </w:rPr>
                    <w:t xml:space="preserve">Перечень основных требований к оказанию государственной услуги </w:t>
                  </w: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«</w:t>
                  </w:r>
                  <w:r w:rsidRPr="0002767F">
                    <w:rPr>
                      <w:rFonts w:ascii="Times New Roman" w:hAnsi="Times New Roman" w:cs="Times New Roman"/>
                      <w:lang w:val="ru-RU"/>
                    </w:rPr>
                    <w:t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            </w: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»</w:t>
                  </w:r>
                </w:p>
              </w:tc>
            </w:tr>
            <w:tr w:rsidR="0002767F" w:rsidRPr="0002767F" w14:paraId="45B134F7" w14:textId="77777777" w:rsidTr="0002767F">
              <w:tc>
                <w:tcPr>
                  <w:tcW w:w="447" w:type="dxa"/>
                </w:tcPr>
                <w:p w14:paraId="2683B258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14:paraId="255DB41C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Наименование услугодателя</w:t>
                  </w:r>
                </w:p>
              </w:tc>
              <w:tc>
                <w:tcPr>
                  <w:tcW w:w="2703" w:type="dxa"/>
                </w:tcPr>
                <w:p w14:paraId="16D35D5B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Уполномоченные органы в области развития сельских территорий местных исполнительных органов районов и городов областного значения.</w:t>
                  </w:r>
                </w:p>
              </w:tc>
            </w:tr>
            <w:tr w:rsidR="0002767F" w:rsidRPr="0002767F" w14:paraId="3EEFC814" w14:textId="77777777" w:rsidTr="0002767F">
              <w:tc>
                <w:tcPr>
                  <w:tcW w:w="447" w:type="dxa"/>
                </w:tcPr>
                <w:p w14:paraId="3A49B774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390FC12C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Способы предоставления государственной услуги</w:t>
                  </w:r>
                </w:p>
              </w:tc>
              <w:tc>
                <w:tcPr>
                  <w:tcW w:w="2703" w:type="dxa"/>
                </w:tcPr>
                <w:p w14:paraId="2C727B45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Посредством объектов информатизации поверенного (агента) – Портал недвижимости Баспана Маркет 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otbasybank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.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kz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/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programm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-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bank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 (далее – Портал).</w:t>
                  </w:r>
                </w:p>
              </w:tc>
            </w:tr>
            <w:tr w:rsidR="0002767F" w:rsidRPr="0002767F" w14:paraId="7A74EBE9" w14:textId="77777777" w:rsidTr="0002767F">
              <w:tc>
                <w:tcPr>
                  <w:tcW w:w="447" w:type="dxa"/>
                </w:tcPr>
                <w:p w14:paraId="0FDB8215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731A18CC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Срок оказания государственной услуги</w:t>
                  </w:r>
                </w:p>
              </w:tc>
              <w:tc>
                <w:tcPr>
                  <w:tcW w:w="2703" w:type="dxa"/>
                </w:tcPr>
                <w:p w14:paraId="4B363AA7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6 (шесть) рабочих дней.</w:t>
                  </w:r>
                </w:p>
              </w:tc>
            </w:tr>
            <w:tr w:rsidR="0002767F" w:rsidRPr="0002767F" w14:paraId="7DE64402" w14:textId="77777777" w:rsidTr="0002767F">
              <w:tc>
                <w:tcPr>
                  <w:tcW w:w="447" w:type="dxa"/>
                </w:tcPr>
                <w:p w14:paraId="728B4247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4</w:t>
                  </w:r>
                </w:p>
              </w:tc>
              <w:tc>
                <w:tcPr>
                  <w:tcW w:w="1984" w:type="dxa"/>
                </w:tcPr>
                <w:p w14:paraId="637A88B7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Форма оказания государственной услуги</w:t>
                  </w:r>
                </w:p>
              </w:tc>
              <w:tc>
                <w:tcPr>
                  <w:tcW w:w="2703" w:type="dxa"/>
                </w:tcPr>
                <w:p w14:paraId="6EDBB61C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Электронная (частично автоматизированная).</w:t>
                  </w:r>
                </w:p>
              </w:tc>
            </w:tr>
            <w:tr w:rsidR="0002767F" w:rsidRPr="0002767F" w14:paraId="7EE6C7A2" w14:textId="77777777" w:rsidTr="0002767F">
              <w:tc>
                <w:tcPr>
                  <w:tcW w:w="447" w:type="dxa"/>
                </w:tcPr>
                <w:p w14:paraId="05CBFA0A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5</w:t>
                  </w:r>
                </w:p>
              </w:tc>
              <w:tc>
                <w:tcPr>
                  <w:tcW w:w="1984" w:type="dxa"/>
                </w:tcPr>
                <w:p w14:paraId="7D44081A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Результат оказания государственной услуги</w:t>
                  </w:r>
                </w:p>
              </w:tc>
              <w:tc>
                <w:tcPr>
                  <w:tcW w:w="2703" w:type="dxa"/>
                </w:tcPr>
                <w:p w14:paraId="35F7CFAC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Уведомление услугополучателя на Портале о необходимости заключения Соглашения о предоставлении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 на Портале, о постановке на учет и очередность или мотивированный отказ в предоставлении мер социальной поддержки.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Форма предоставления результата оказания государственной услуги: электронная.</w:t>
                  </w:r>
                </w:p>
              </w:tc>
            </w:tr>
            <w:tr w:rsidR="0002767F" w:rsidRPr="0002767F" w14:paraId="4839B09F" w14:textId="77777777" w:rsidTr="0002767F">
              <w:tc>
                <w:tcPr>
                  <w:tcW w:w="447" w:type="dxa"/>
                </w:tcPr>
                <w:p w14:paraId="76857CFF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6</w:t>
                  </w:r>
                </w:p>
              </w:tc>
              <w:tc>
                <w:tcPr>
                  <w:tcW w:w="1984" w:type="dxa"/>
                </w:tcPr>
                <w:p w14:paraId="7A19393F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Размер оплаты, взимаемой с услугополучателя при оказании государственной 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>услуги, и способы ее взимания в случаях, предусмотренных законодательством Республики Казахстан</w:t>
                  </w:r>
                </w:p>
              </w:tc>
              <w:tc>
                <w:tcPr>
                  <w:tcW w:w="2703" w:type="dxa"/>
                </w:tcPr>
                <w:p w14:paraId="34B61468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lastRenderedPageBreak/>
                    <w:t>Государственная услуга оказывается бесплатно.</w:t>
                  </w:r>
                </w:p>
              </w:tc>
            </w:tr>
            <w:tr w:rsidR="0002767F" w:rsidRPr="0002767F" w14:paraId="70F345BE" w14:textId="77777777" w:rsidTr="0002767F">
              <w:tc>
                <w:tcPr>
                  <w:tcW w:w="447" w:type="dxa"/>
                </w:tcPr>
                <w:p w14:paraId="6839B19B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7</w:t>
                  </w:r>
                </w:p>
              </w:tc>
              <w:tc>
                <w:tcPr>
                  <w:tcW w:w="1984" w:type="dxa"/>
                </w:tcPr>
                <w:p w14:paraId="085F6C17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</w:rPr>
                    <w:t>График работы услугодателя</w:t>
                  </w:r>
                </w:p>
              </w:tc>
              <w:tc>
                <w:tcPr>
                  <w:tcW w:w="2703" w:type="dxa"/>
                </w:tcPr>
                <w:p w14:paraId="4FC26D98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Услугодатель – с понедельника по пятницу с 9-00 до 18-30 часов с перерывом на обед с 13-00 до 14-30 часов, кроме выходных и праздничных дней согласно трудовому законодательству Республики Казахстан.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Портал - круглосуточно, за исключением перерывов, связанных с проведением технических работ при обращении услугополучателя после окончания рабочего времени, в выходные и праздничные дни </w:t>
                  </w:r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  <w:lang w:val="ru-RU"/>
                    </w:rPr>
                    <w:t>согласно</w:t>
                  </w:r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 </w:t>
                  </w:r>
                  <w:hyperlink r:id="rId14" w:anchor="z205" w:history="1">
                    <w:r w:rsidRPr="00BE4935">
                      <w:rPr>
                        <w:rStyle w:val="aa"/>
                        <w:rFonts w:ascii="Times New Roman" w:hAnsi="Times New Roman" w:cs="Times New Roman"/>
                        <w:spacing w:val="2"/>
                        <w:shd w:val="clear" w:color="auto" w:fill="FFFFFF"/>
                        <w:lang w:val="ru-RU"/>
                      </w:rPr>
                      <w:t>Трудовому</w:t>
                    </w:r>
                  </w:hyperlink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 </w:t>
                  </w:r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  <w:lang w:val="ru-RU"/>
                    </w:rPr>
                    <w:t>кодексу Республики Казахстан и</w:t>
                  </w:r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 </w:t>
                  </w:r>
                  <w:hyperlink r:id="rId15" w:anchor="z1" w:history="1">
                    <w:r w:rsidRPr="00BE4935">
                      <w:rPr>
                        <w:rStyle w:val="aa"/>
                        <w:rFonts w:ascii="Times New Roman" w:hAnsi="Times New Roman" w:cs="Times New Roman"/>
                        <w:spacing w:val="2"/>
                        <w:shd w:val="clear" w:color="auto" w:fill="FFFFFF"/>
                        <w:lang w:val="ru-RU"/>
                      </w:rPr>
                      <w:t>Закону</w:t>
                    </w:r>
                  </w:hyperlink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 </w:t>
                  </w:r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  <w:lang w:val="ru-RU"/>
                    </w:rPr>
                    <w:t xml:space="preserve">Республики Казахстан </w:t>
                  </w:r>
                  <w:r w:rsidRPr="00BE4935">
                    <w:rPr>
                      <w:spacing w:val="2"/>
                      <w:shd w:val="clear" w:color="auto" w:fill="FFFFFF"/>
                      <w:lang w:val="kk-KZ"/>
                    </w:rPr>
                    <w:t>«</w:t>
                  </w:r>
                  <w:r w:rsidRPr="00BE4935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  <w:lang w:val="ru-RU"/>
                    </w:rPr>
                    <w:t xml:space="preserve">О праздниках 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в Республике Казахстан</w:t>
                  </w:r>
                  <w:r w:rsidRPr="0002767F">
                    <w:rPr>
                      <w:color w:val="000000"/>
                      <w:spacing w:val="2"/>
                      <w:shd w:val="clear" w:color="auto" w:fill="FFFFFF"/>
                      <w:lang w:val="kk-KZ"/>
                    </w:rPr>
                    <w:t>»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, прием заявления и выдача результата оказания государственной услуги осуществляется следующим рабочим днем.</w:t>
                  </w:r>
                </w:p>
              </w:tc>
            </w:tr>
            <w:tr w:rsidR="0002767F" w:rsidRPr="0002767F" w14:paraId="21F545EB" w14:textId="77777777" w:rsidTr="0002767F">
              <w:tc>
                <w:tcPr>
                  <w:tcW w:w="447" w:type="dxa"/>
                </w:tcPr>
                <w:p w14:paraId="3FC78EF2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8</w:t>
                  </w:r>
                </w:p>
              </w:tc>
              <w:tc>
                <w:tcPr>
                  <w:tcW w:w="1984" w:type="dxa"/>
                </w:tcPr>
                <w:p w14:paraId="65C3BCBE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Перечень документов необходимых для оказания государственной услуги</w:t>
                  </w:r>
                </w:p>
              </w:tc>
              <w:tc>
                <w:tcPr>
                  <w:tcW w:w="2703" w:type="dxa"/>
                </w:tcPr>
                <w:p w14:paraId="212CB545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1) при получении подъемного пособия:</w:t>
                  </w:r>
                </w:p>
                <w:p w14:paraId="4B32CF4A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заявление по форме согласно приложению 2 к настоящим Правилам;</w:t>
                  </w:r>
                </w:p>
                <w:p w14:paraId="77471EB3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документ, удостоверяющий личность либо электронный документ из сервиса цифровых документов (для идентификации);</w:t>
                  </w:r>
                </w:p>
                <w:p w14:paraId="7E71AA8A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диплом об образовании, либо электронный документ из сервиса цифровых документов (для идентификации);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копия документа, подтверждающего трудовую деятельность услугополучателя;</w:t>
                  </w:r>
                </w:p>
                <w:p w14:paraId="69A87787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2) при получении бюджетного кредита на приобретение жилья: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заявление по форме согласно приложению 2 к настоящим Правилам;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документ, удостоверяющий личность либо электронный документ из сервиса цифровых документов (для идентификации);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диплом об образовании, либо электронный документ из сервиса цифровых документов 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>(для идентификации);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копия документа, подтверждающего трудовую деятельность услугополучателя;</w:t>
                  </w:r>
                </w:p>
                <w:p w14:paraId="7EFE5892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свидетельство о заключении брака (супружества), либо электронный документ из сервиса цифровых документов для услугополучателей, состоящих в браке (для идентификации);</w:t>
                  </w:r>
                </w:p>
                <w:p w14:paraId="7E98D3C5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отчет из Кредитного бюро;</w:t>
                  </w:r>
                </w:p>
                <w:p w14:paraId="48011AC9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3) при получении бюджетного кредита на строительство жилья: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заявление по форме согласно приложению 2 к настоящим Правилам;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документ, удостоверяющий личность либо электронный документ из сервиса цифровых документов (для идентификации);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диплом об образовании, либо электронный документ из сервиса цифровых документов (для идентификации);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lang w:val="ru-RU"/>
                    </w:rPr>
                    <w:br/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копия документа, подтверждающего трудовую деятельность услугополучателя;</w:t>
                  </w:r>
                </w:p>
                <w:p w14:paraId="6D6D7259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>свидетельство о заключении брака (супружества), либо электронный документ из сервиса цифровых документов для услугополучателей, состоящих в браке (для идентификации);</w:t>
                  </w:r>
                </w:p>
                <w:p w14:paraId="1AC8BEAA" w14:textId="77777777" w:rsidR="0002767F" w:rsidRPr="0002767F" w:rsidRDefault="0002767F" w:rsidP="0002767F">
                  <w:pPr>
                    <w:jc w:val="both"/>
                    <w:rPr>
                      <w:color w:val="000000"/>
                      <w:spacing w:val="2"/>
                      <w:shd w:val="clear" w:color="auto" w:fill="FFFFFF"/>
                      <w:lang w:val="ru-RU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отчет из Кредитного бюро.</w:t>
                  </w:r>
                </w:p>
                <w:p w14:paraId="22473CD4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 xml:space="preserve">Сведения о документах, удостоверяющих личность либо электронный документ из сервиса цифровых документов, свидетельства о государственной регистрации заключения брака (супружества), сведения о регистрации по месту жительства, справки об отсутствии (наличии) недвижимого имущества у услугополучателя и его(ее) супруги(-а) и детей, о праве пользования земельным участком, предоставленным на строительство жилья на имя услугополучателя, сведения по трудовой деятельности, сведения о наличии диплома послесреднего, </w:t>
                  </w: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lastRenderedPageBreak/>
                    <w:t>технического, профессионального и/или высшего образования услугодатель получает из Портала.</w:t>
                  </w:r>
                </w:p>
              </w:tc>
            </w:tr>
            <w:tr w:rsidR="0002767F" w:rsidRPr="0002767F" w14:paraId="6AC5C33B" w14:textId="77777777" w:rsidTr="0002767F">
              <w:tc>
                <w:tcPr>
                  <w:tcW w:w="447" w:type="dxa"/>
                </w:tcPr>
                <w:p w14:paraId="598804FD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9</w:t>
                  </w:r>
                </w:p>
              </w:tc>
              <w:tc>
                <w:tcPr>
                  <w:tcW w:w="1984" w:type="dxa"/>
                </w:tcPr>
                <w:p w14:paraId="523435BA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Основания для отказа в оказании государственной услуги, установленные законодательством Республики Казахстан</w:t>
                  </w:r>
                </w:p>
              </w:tc>
              <w:tc>
                <w:tcPr>
                  <w:tcW w:w="2703" w:type="dxa"/>
                </w:tcPr>
                <w:p w14:paraId="37FDF5EA" w14:textId="77777777" w:rsidR="0002767F" w:rsidRPr="0002767F" w:rsidRDefault="0002767F" w:rsidP="0002767F">
                  <w:pPr>
                    <w:jc w:val="both"/>
                    <w:rPr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Отказ в оказании государственной услуги осуществляется в случаях:</w:t>
                  </w:r>
                </w:p>
                <w:p w14:paraId="24CFE794" w14:textId="77777777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установления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      </w:r>
                </w:p>
                <w:p w14:paraId="56F3DCE0" w14:textId="77777777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если в отношении услугополучателя имеется вступившее в законную силу решение (приговор) суда о запрещении деятельности или отдельных видов деятельности, требующих получения определенной государственной услуги;</w:t>
                  </w:r>
                </w:p>
                <w:p w14:paraId="646D5B7C" w14:textId="77777777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если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услуги;</w:t>
                  </w:r>
                </w:p>
                <w:p w14:paraId="525B8348" w14:textId="77777777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 xml:space="preserve">несоответствия услугополучателя </w:t>
                  </w: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требованиям </w:t>
                  </w:r>
                  <w:hyperlink r:id="rId16" w:anchor="z250" w:history="1">
                    <w:r w:rsidRPr="0002767F">
                      <w:rPr>
                        <w:rFonts w:ascii="Times New Roman" w:hAnsi="Times New Roman" w:cs="Times New Roman"/>
                        <w:lang w:val="kk-KZ"/>
                      </w:rPr>
                      <w:t>пункта 8</w:t>
                    </w:r>
                  </w:hyperlink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 xml:space="preserve"> статьи 18 Закона </w:t>
                  </w:r>
                  <w:r w:rsidRPr="0002767F">
                    <w:rPr>
                      <w:rFonts w:ascii="Times New Roman" w:hAnsi="Times New Roman" w:cs="Times New Roman"/>
                      <w:b/>
                      <w:bCs/>
                      <w:lang w:val="kk-KZ"/>
                    </w:rPr>
                    <w:t>и настоящих Правил</w:t>
                  </w: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;</w:t>
                  </w:r>
                </w:p>
                <w:p w14:paraId="1BC835D4" w14:textId="77777777" w:rsidR="0002767F" w:rsidRPr="0002767F" w:rsidRDefault="0002767F" w:rsidP="0002767F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left" w:pos="237"/>
                    </w:tabs>
                    <w:ind w:left="0" w:firstLine="0"/>
                    <w:jc w:val="both"/>
                    <w:rPr>
                      <w:rFonts w:ascii="Times New Roman" w:hAnsi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отсутствия согласия услугополучателя, предоставляемого в соответствии со </w:t>
                  </w:r>
                  <w:hyperlink r:id="rId17" w:anchor="z18" w:history="1">
                    <w:r w:rsidRPr="0002767F">
                      <w:rPr>
                        <w:rFonts w:ascii="Times New Roman" w:hAnsi="Times New Roman" w:cs="Times New Roman"/>
                        <w:lang w:val="kk-KZ"/>
                      </w:rPr>
                      <w:t>статьей 8</w:t>
                    </w:r>
                  </w:hyperlink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t> 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      </w:r>
                </w:p>
              </w:tc>
            </w:tr>
            <w:tr w:rsidR="0002767F" w:rsidRPr="0002767F" w14:paraId="75CFCEAE" w14:textId="77777777" w:rsidTr="0002767F">
              <w:tc>
                <w:tcPr>
                  <w:tcW w:w="447" w:type="dxa"/>
                </w:tcPr>
                <w:p w14:paraId="3FDF97A2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10</w:t>
                  </w:r>
                </w:p>
              </w:tc>
              <w:tc>
                <w:tcPr>
                  <w:tcW w:w="1984" w:type="dxa"/>
                </w:tcPr>
                <w:p w14:paraId="7FC8FC96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Иные требования с учетом особенностей оказания государственной услуги, в том числе оказываемой в электронной форме</w:t>
                  </w:r>
                </w:p>
              </w:tc>
              <w:tc>
                <w:tcPr>
                  <w:tcW w:w="2703" w:type="dxa"/>
                </w:tcPr>
                <w:p w14:paraId="5C8F056B" w14:textId="77777777" w:rsidR="0002767F" w:rsidRPr="0002767F" w:rsidRDefault="0002767F" w:rsidP="0002767F">
                  <w:pPr>
                    <w:jc w:val="both"/>
                    <w:rPr>
                      <w:rFonts w:ascii="Times New Roman" w:hAnsi="Times New Roman" w:cs="Times New Roman"/>
                      <w:lang w:val="kk-KZ"/>
                    </w:rPr>
                  </w:pPr>
                  <w:r w:rsidRPr="0002767F">
                    <w:rPr>
                      <w:rFonts w:ascii="Times New Roman" w:hAnsi="Times New Roman" w:cs="Times New Roman"/>
                      <w:color w:val="000000"/>
                      <w:spacing w:val="2"/>
                      <w:shd w:val="clear" w:color="auto" w:fill="FFFFFF"/>
                      <w:lang w:val="ru-RU"/>
                    </w:rPr>
                    <w:t>Контактные телефоны справочных служб по вопросам оказания государственной услуги: короткий номер 300. Услугополучатель получает государственную услугу в электронной форме через Портал при условии наличия электронной цифровой подписи или удостоверенного одноразового пароля.</w:t>
                  </w:r>
                </w:p>
              </w:tc>
            </w:tr>
          </w:tbl>
          <w:p w14:paraId="4582E48A" w14:textId="3F66FDBC" w:rsidR="0002767F" w:rsidRPr="00773E2A" w:rsidRDefault="0002767F" w:rsidP="0002767F">
            <w:pPr>
              <w:spacing w:after="0" w:line="240" w:lineRule="auto"/>
              <w:ind w:left="21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0FA21D6" w14:textId="73C42FE7" w:rsidR="000F1A67" w:rsidRPr="009567D1" w:rsidRDefault="000F1A67" w:rsidP="00956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567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Редакционная правка.</w:t>
            </w:r>
          </w:p>
          <w:p w14:paraId="4986548E" w14:textId="5571B357" w:rsidR="00F51DF5" w:rsidRPr="00773E2A" w:rsidRDefault="00F51DF5" w:rsidP="00F51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4DCD3FAB" w14:textId="77777777" w:rsidR="00A51095" w:rsidRPr="00412752" w:rsidRDefault="00A51095" w:rsidP="00E004F2">
      <w:pPr>
        <w:spacing w:after="0" w:line="240" w:lineRule="auto"/>
        <w:ind w:right="-456"/>
        <w:rPr>
          <w:rFonts w:ascii="Times New Roman" w:eastAsia="Calibri" w:hAnsi="Times New Roman" w:cs="Times New Roman"/>
          <w:sz w:val="26"/>
          <w:szCs w:val="26"/>
        </w:rPr>
      </w:pPr>
    </w:p>
    <w:sectPr w:rsidR="00A51095" w:rsidRPr="00412752" w:rsidSect="00E004F2">
      <w:headerReference w:type="default" r:id="rId18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5992F" w14:textId="77777777" w:rsidR="00F02134" w:rsidRDefault="00F02134" w:rsidP="00AA2DBA">
      <w:pPr>
        <w:spacing w:after="0" w:line="240" w:lineRule="auto"/>
      </w:pPr>
      <w:r>
        <w:separator/>
      </w:r>
    </w:p>
  </w:endnote>
  <w:endnote w:type="continuationSeparator" w:id="0">
    <w:p w14:paraId="1C6EE937" w14:textId="77777777" w:rsidR="00F02134" w:rsidRDefault="00F02134" w:rsidP="00AA2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03555" w14:textId="77777777" w:rsidR="00F02134" w:rsidRDefault="00F02134" w:rsidP="00AA2DBA">
      <w:pPr>
        <w:spacing w:after="0" w:line="240" w:lineRule="auto"/>
      </w:pPr>
      <w:r>
        <w:separator/>
      </w:r>
    </w:p>
  </w:footnote>
  <w:footnote w:type="continuationSeparator" w:id="0">
    <w:p w14:paraId="4D03A809" w14:textId="77777777" w:rsidR="00F02134" w:rsidRDefault="00F02134" w:rsidP="00AA2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306630"/>
    </w:sdtPr>
    <w:sdtEndPr>
      <w:rPr>
        <w:rFonts w:ascii="Times New Roman" w:hAnsi="Times New Roman" w:cs="Times New Roman"/>
        <w:sz w:val="28"/>
        <w:szCs w:val="28"/>
      </w:rPr>
    </w:sdtEndPr>
    <w:sdtContent>
      <w:p w14:paraId="49F50418" w14:textId="77777777" w:rsidR="002D441B" w:rsidRPr="002822B3" w:rsidRDefault="002D441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822B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822B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822B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2DBD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2822B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57AAED4D" w14:textId="77777777" w:rsidR="002D441B" w:rsidRDefault="002D441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A7740"/>
    <w:multiLevelType w:val="hybridMultilevel"/>
    <w:tmpl w:val="35402288"/>
    <w:lvl w:ilvl="0" w:tplc="40AA2AEA">
      <w:start w:val="1"/>
      <w:numFmt w:val="decimal"/>
      <w:lvlText w:val="%1."/>
      <w:lvlJc w:val="left"/>
      <w:pPr>
        <w:ind w:left="6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 w15:restartNumberingAfterBreak="0">
    <w:nsid w:val="3A4C3895"/>
    <w:multiLevelType w:val="hybridMultilevel"/>
    <w:tmpl w:val="DF8816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64F42"/>
    <w:multiLevelType w:val="hybridMultilevel"/>
    <w:tmpl w:val="76668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F1FBE"/>
    <w:multiLevelType w:val="hybridMultilevel"/>
    <w:tmpl w:val="2814DBE4"/>
    <w:lvl w:ilvl="0" w:tplc="11A41FBC">
      <w:start w:val="1"/>
      <w:numFmt w:val="decimal"/>
      <w:lvlText w:val="%1."/>
      <w:lvlJc w:val="left"/>
      <w:pPr>
        <w:ind w:left="6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47711016"/>
    <w:multiLevelType w:val="hybridMultilevel"/>
    <w:tmpl w:val="8EEC6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E5"/>
    <w:rsid w:val="00002E2F"/>
    <w:rsid w:val="00007E9A"/>
    <w:rsid w:val="00010146"/>
    <w:rsid w:val="000150E1"/>
    <w:rsid w:val="000156C0"/>
    <w:rsid w:val="00020957"/>
    <w:rsid w:val="00023981"/>
    <w:rsid w:val="00025904"/>
    <w:rsid w:val="0002767F"/>
    <w:rsid w:val="00031B76"/>
    <w:rsid w:val="000330E0"/>
    <w:rsid w:val="00050330"/>
    <w:rsid w:val="00051158"/>
    <w:rsid w:val="000532D9"/>
    <w:rsid w:val="00055EE5"/>
    <w:rsid w:val="00056CD2"/>
    <w:rsid w:val="00065E3A"/>
    <w:rsid w:val="00070C2C"/>
    <w:rsid w:val="00072783"/>
    <w:rsid w:val="00072BAF"/>
    <w:rsid w:val="00073601"/>
    <w:rsid w:val="000749C1"/>
    <w:rsid w:val="000754C4"/>
    <w:rsid w:val="0007550D"/>
    <w:rsid w:val="00076B1B"/>
    <w:rsid w:val="000772ED"/>
    <w:rsid w:val="00080500"/>
    <w:rsid w:val="000821BD"/>
    <w:rsid w:val="0008712A"/>
    <w:rsid w:val="00090C47"/>
    <w:rsid w:val="00094DE9"/>
    <w:rsid w:val="00096D1C"/>
    <w:rsid w:val="000A1A9B"/>
    <w:rsid w:val="000A4B88"/>
    <w:rsid w:val="000A4BBB"/>
    <w:rsid w:val="000A6836"/>
    <w:rsid w:val="000B1748"/>
    <w:rsid w:val="000B5D56"/>
    <w:rsid w:val="000C524B"/>
    <w:rsid w:val="000C6A4B"/>
    <w:rsid w:val="000C7F4F"/>
    <w:rsid w:val="000D094E"/>
    <w:rsid w:val="000D0EB2"/>
    <w:rsid w:val="000D2413"/>
    <w:rsid w:val="000D2447"/>
    <w:rsid w:val="000D69FA"/>
    <w:rsid w:val="000D7CE4"/>
    <w:rsid w:val="000E1E0F"/>
    <w:rsid w:val="000E462F"/>
    <w:rsid w:val="000E6F6C"/>
    <w:rsid w:val="000F1A67"/>
    <w:rsid w:val="00100AD4"/>
    <w:rsid w:val="00100DC0"/>
    <w:rsid w:val="001026E3"/>
    <w:rsid w:val="0010305B"/>
    <w:rsid w:val="00104691"/>
    <w:rsid w:val="0010588A"/>
    <w:rsid w:val="00107991"/>
    <w:rsid w:val="00110C48"/>
    <w:rsid w:val="0011253C"/>
    <w:rsid w:val="00112765"/>
    <w:rsid w:val="00112D71"/>
    <w:rsid w:val="00114787"/>
    <w:rsid w:val="00122C5E"/>
    <w:rsid w:val="001231C8"/>
    <w:rsid w:val="0012415B"/>
    <w:rsid w:val="00131B46"/>
    <w:rsid w:val="001333D0"/>
    <w:rsid w:val="001346EF"/>
    <w:rsid w:val="00136D9B"/>
    <w:rsid w:val="001403B2"/>
    <w:rsid w:val="00141725"/>
    <w:rsid w:val="00142453"/>
    <w:rsid w:val="00144F5C"/>
    <w:rsid w:val="0014761E"/>
    <w:rsid w:val="00151AF1"/>
    <w:rsid w:val="00151D9F"/>
    <w:rsid w:val="00155983"/>
    <w:rsid w:val="00157D28"/>
    <w:rsid w:val="001619B3"/>
    <w:rsid w:val="00161EA0"/>
    <w:rsid w:val="0016356E"/>
    <w:rsid w:val="00173A87"/>
    <w:rsid w:val="00176B27"/>
    <w:rsid w:val="001776FC"/>
    <w:rsid w:val="001806A4"/>
    <w:rsid w:val="0018115C"/>
    <w:rsid w:val="00183645"/>
    <w:rsid w:val="00190AB4"/>
    <w:rsid w:val="0019313D"/>
    <w:rsid w:val="00195B9B"/>
    <w:rsid w:val="001973CC"/>
    <w:rsid w:val="001A0027"/>
    <w:rsid w:val="001B01E5"/>
    <w:rsid w:val="001B083D"/>
    <w:rsid w:val="001B30C0"/>
    <w:rsid w:val="001B5A94"/>
    <w:rsid w:val="001B71F7"/>
    <w:rsid w:val="001C560F"/>
    <w:rsid w:val="001C7C5A"/>
    <w:rsid w:val="001D1A12"/>
    <w:rsid w:val="001D38DC"/>
    <w:rsid w:val="001D39E1"/>
    <w:rsid w:val="001D5A12"/>
    <w:rsid w:val="001D641E"/>
    <w:rsid w:val="001D6CBB"/>
    <w:rsid w:val="001D705E"/>
    <w:rsid w:val="001F0949"/>
    <w:rsid w:val="001F1BE9"/>
    <w:rsid w:val="001F4F69"/>
    <w:rsid w:val="001F52D8"/>
    <w:rsid w:val="00203206"/>
    <w:rsid w:val="0020377A"/>
    <w:rsid w:val="00206E78"/>
    <w:rsid w:val="00215296"/>
    <w:rsid w:val="00216200"/>
    <w:rsid w:val="00217AF4"/>
    <w:rsid w:val="00220FFB"/>
    <w:rsid w:val="002237F9"/>
    <w:rsid w:val="0023065B"/>
    <w:rsid w:val="0023182F"/>
    <w:rsid w:val="0023365C"/>
    <w:rsid w:val="002337D2"/>
    <w:rsid w:val="00234B5C"/>
    <w:rsid w:val="002361FB"/>
    <w:rsid w:val="0024067D"/>
    <w:rsid w:val="00241DF4"/>
    <w:rsid w:val="00245EBF"/>
    <w:rsid w:val="00246A57"/>
    <w:rsid w:val="002529BA"/>
    <w:rsid w:val="00253D16"/>
    <w:rsid w:val="00254D92"/>
    <w:rsid w:val="0025797E"/>
    <w:rsid w:val="00260615"/>
    <w:rsid w:val="00260F53"/>
    <w:rsid w:val="00264F53"/>
    <w:rsid w:val="00272528"/>
    <w:rsid w:val="00277728"/>
    <w:rsid w:val="002822B3"/>
    <w:rsid w:val="00283890"/>
    <w:rsid w:val="00283FD3"/>
    <w:rsid w:val="00286065"/>
    <w:rsid w:val="00286FB3"/>
    <w:rsid w:val="002939FF"/>
    <w:rsid w:val="00293EF3"/>
    <w:rsid w:val="002A0E54"/>
    <w:rsid w:val="002A12D9"/>
    <w:rsid w:val="002A1FC5"/>
    <w:rsid w:val="002A47E7"/>
    <w:rsid w:val="002B43E4"/>
    <w:rsid w:val="002B4AC2"/>
    <w:rsid w:val="002B5173"/>
    <w:rsid w:val="002B533D"/>
    <w:rsid w:val="002B683C"/>
    <w:rsid w:val="002C3717"/>
    <w:rsid w:val="002C3A57"/>
    <w:rsid w:val="002C45F7"/>
    <w:rsid w:val="002D208D"/>
    <w:rsid w:val="002D441B"/>
    <w:rsid w:val="002D46D1"/>
    <w:rsid w:val="002E3853"/>
    <w:rsid w:val="002F5ABE"/>
    <w:rsid w:val="00301544"/>
    <w:rsid w:val="00302317"/>
    <w:rsid w:val="003048F9"/>
    <w:rsid w:val="00305F2D"/>
    <w:rsid w:val="00306117"/>
    <w:rsid w:val="0030698E"/>
    <w:rsid w:val="00306F39"/>
    <w:rsid w:val="00311AAE"/>
    <w:rsid w:val="00311C63"/>
    <w:rsid w:val="003133C7"/>
    <w:rsid w:val="003159A5"/>
    <w:rsid w:val="00317E13"/>
    <w:rsid w:val="00317FAE"/>
    <w:rsid w:val="0032224B"/>
    <w:rsid w:val="00324B9D"/>
    <w:rsid w:val="00330450"/>
    <w:rsid w:val="00334F36"/>
    <w:rsid w:val="00336ACE"/>
    <w:rsid w:val="00342236"/>
    <w:rsid w:val="00350872"/>
    <w:rsid w:val="00351F21"/>
    <w:rsid w:val="003571EA"/>
    <w:rsid w:val="00357B41"/>
    <w:rsid w:val="0036155E"/>
    <w:rsid w:val="003643BC"/>
    <w:rsid w:val="003666A0"/>
    <w:rsid w:val="00367249"/>
    <w:rsid w:val="00370029"/>
    <w:rsid w:val="00372C81"/>
    <w:rsid w:val="0037361B"/>
    <w:rsid w:val="0038263E"/>
    <w:rsid w:val="00385423"/>
    <w:rsid w:val="00392E1D"/>
    <w:rsid w:val="00394E8F"/>
    <w:rsid w:val="00397BD6"/>
    <w:rsid w:val="003A0A69"/>
    <w:rsid w:val="003A1D55"/>
    <w:rsid w:val="003A3921"/>
    <w:rsid w:val="003A520D"/>
    <w:rsid w:val="003B2885"/>
    <w:rsid w:val="003B2892"/>
    <w:rsid w:val="003B32E8"/>
    <w:rsid w:val="003B3759"/>
    <w:rsid w:val="003C059E"/>
    <w:rsid w:val="003C1051"/>
    <w:rsid w:val="003C7C6B"/>
    <w:rsid w:val="003C7CB9"/>
    <w:rsid w:val="003D2ADA"/>
    <w:rsid w:val="003D5B1C"/>
    <w:rsid w:val="003D67FF"/>
    <w:rsid w:val="003E255B"/>
    <w:rsid w:val="003E4C4D"/>
    <w:rsid w:val="003E701F"/>
    <w:rsid w:val="003E7BE9"/>
    <w:rsid w:val="003F1AE1"/>
    <w:rsid w:val="003F2351"/>
    <w:rsid w:val="003F23CA"/>
    <w:rsid w:val="003F4031"/>
    <w:rsid w:val="003F476C"/>
    <w:rsid w:val="003F64C1"/>
    <w:rsid w:val="00401035"/>
    <w:rsid w:val="00402674"/>
    <w:rsid w:val="0040413F"/>
    <w:rsid w:val="00405702"/>
    <w:rsid w:val="004061B5"/>
    <w:rsid w:val="00406F0A"/>
    <w:rsid w:val="00407EC7"/>
    <w:rsid w:val="00410127"/>
    <w:rsid w:val="004125DA"/>
    <w:rsid w:val="00412752"/>
    <w:rsid w:val="004129D0"/>
    <w:rsid w:val="0041313E"/>
    <w:rsid w:val="0041399D"/>
    <w:rsid w:val="00424110"/>
    <w:rsid w:val="00424576"/>
    <w:rsid w:val="00424635"/>
    <w:rsid w:val="00431989"/>
    <w:rsid w:val="0043275B"/>
    <w:rsid w:val="0043505C"/>
    <w:rsid w:val="004368E6"/>
    <w:rsid w:val="004370FF"/>
    <w:rsid w:val="0043758A"/>
    <w:rsid w:val="00442310"/>
    <w:rsid w:val="00443196"/>
    <w:rsid w:val="00443FB6"/>
    <w:rsid w:val="00444671"/>
    <w:rsid w:val="00445C9A"/>
    <w:rsid w:val="00450B0B"/>
    <w:rsid w:val="00455C5A"/>
    <w:rsid w:val="00462AF9"/>
    <w:rsid w:val="00464D39"/>
    <w:rsid w:val="0046514D"/>
    <w:rsid w:val="004657F4"/>
    <w:rsid w:val="004743CF"/>
    <w:rsid w:val="00483691"/>
    <w:rsid w:val="00483EEA"/>
    <w:rsid w:val="0048458F"/>
    <w:rsid w:val="00484793"/>
    <w:rsid w:val="00484B10"/>
    <w:rsid w:val="00486FA7"/>
    <w:rsid w:val="004874BF"/>
    <w:rsid w:val="00487594"/>
    <w:rsid w:val="00492B2C"/>
    <w:rsid w:val="00493D49"/>
    <w:rsid w:val="0049435E"/>
    <w:rsid w:val="00497FB6"/>
    <w:rsid w:val="004A07EE"/>
    <w:rsid w:val="004A19E7"/>
    <w:rsid w:val="004A53D5"/>
    <w:rsid w:val="004A562C"/>
    <w:rsid w:val="004A7906"/>
    <w:rsid w:val="004B11D4"/>
    <w:rsid w:val="004B3797"/>
    <w:rsid w:val="004B4487"/>
    <w:rsid w:val="004C2A4C"/>
    <w:rsid w:val="004C3A5F"/>
    <w:rsid w:val="004C57F8"/>
    <w:rsid w:val="004C58A5"/>
    <w:rsid w:val="004D2B97"/>
    <w:rsid w:val="004D5416"/>
    <w:rsid w:val="004D5AE4"/>
    <w:rsid w:val="004E106D"/>
    <w:rsid w:val="004E2265"/>
    <w:rsid w:val="004E454F"/>
    <w:rsid w:val="004E55B1"/>
    <w:rsid w:val="004E7412"/>
    <w:rsid w:val="004E7D75"/>
    <w:rsid w:val="004F66F2"/>
    <w:rsid w:val="004F7BCB"/>
    <w:rsid w:val="00500501"/>
    <w:rsid w:val="00500502"/>
    <w:rsid w:val="0050119C"/>
    <w:rsid w:val="00502FEE"/>
    <w:rsid w:val="0050320F"/>
    <w:rsid w:val="00503B20"/>
    <w:rsid w:val="00503B58"/>
    <w:rsid w:val="005046BC"/>
    <w:rsid w:val="00505E58"/>
    <w:rsid w:val="005109CF"/>
    <w:rsid w:val="00510C4D"/>
    <w:rsid w:val="005118E2"/>
    <w:rsid w:val="005120F5"/>
    <w:rsid w:val="005156F6"/>
    <w:rsid w:val="00521664"/>
    <w:rsid w:val="00521B55"/>
    <w:rsid w:val="0052202B"/>
    <w:rsid w:val="00522276"/>
    <w:rsid w:val="005237F3"/>
    <w:rsid w:val="00523A01"/>
    <w:rsid w:val="0052452B"/>
    <w:rsid w:val="00524582"/>
    <w:rsid w:val="005254FB"/>
    <w:rsid w:val="00527F7D"/>
    <w:rsid w:val="00530826"/>
    <w:rsid w:val="00531167"/>
    <w:rsid w:val="005315F6"/>
    <w:rsid w:val="005336F2"/>
    <w:rsid w:val="00536C6F"/>
    <w:rsid w:val="00537151"/>
    <w:rsid w:val="0055466A"/>
    <w:rsid w:val="00556066"/>
    <w:rsid w:val="00556197"/>
    <w:rsid w:val="005614E0"/>
    <w:rsid w:val="00563FB4"/>
    <w:rsid w:val="00565074"/>
    <w:rsid w:val="00572285"/>
    <w:rsid w:val="0057523D"/>
    <w:rsid w:val="00575DD0"/>
    <w:rsid w:val="00576DED"/>
    <w:rsid w:val="00577D79"/>
    <w:rsid w:val="00577F26"/>
    <w:rsid w:val="00584DB2"/>
    <w:rsid w:val="0059073E"/>
    <w:rsid w:val="005920FC"/>
    <w:rsid w:val="0059380A"/>
    <w:rsid w:val="00594D5B"/>
    <w:rsid w:val="00595E61"/>
    <w:rsid w:val="005A3B23"/>
    <w:rsid w:val="005A4F3E"/>
    <w:rsid w:val="005A5DE3"/>
    <w:rsid w:val="005A6A32"/>
    <w:rsid w:val="005B04EE"/>
    <w:rsid w:val="005B120F"/>
    <w:rsid w:val="005B2E1E"/>
    <w:rsid w:val="005B4CFA"/>
    <w:rsid w:val="005B53FE"/>
    <w:rsid w:val="005C074A"/>
    <w:rsid w:val="005C553B"/>
    <w:rsid w:val="005C7889"/>
    <w:rsid w:val="005D058C"/>
    <w:rsid w:val="005D06D9"/>
    <w:rsid w:val="005D29B3"/>
    <w:rsid w:val="005D62D6"/>
    <w:rsid w:val="005E67CE"/>
    <w:rsid w:val="005F5453"/>
    <w:rsid w:val="00600D6E"/>
    <w:rsid w:val="00603CAF"/>
    <w:rsid w:val="0060466C"/>
    <w:rsid w:val="006054E7"/>
    <w:rsid w:val="00606965"/>
    <w:rsid w:val="00607A8D"/>
    <w:rsid w:val="00607FEB"/>
    <w:rsid w:val="00610BB9"/>
    <w:rsid w:val="0061660C"/>
    <w:rsid w:val="0062678D"/>
    <w:rsid w:val="00630723"/>
    <w:rsid w:val="00630728"/>
    <w:rsid w:val="00635AF3"/>
    <w:rsid w:val="006365D7"/>
    <w:rsid w:val="0064044C"/>
    <w:rsid w:val="0064475B"/>
    <w:rsid w:val="00646A1D"/>
    <w:rsid w:val="006512BA"/>
    <w:rsid w:val="00664060"/>
    <w:rsid w:val="00664700"/>
    <w:rsid w:val="00665250"/>
    <w:rsid w:val="0066681E"/>
    <w:rsid w:val="00666F13"/>
    <w:rsid w:val="00672350"/>
    <w:rsid w:val="00675805"/>
    <w:rsid w:val="00682DD6"/>
    <w:rsid w:val="00683B48"/>
    <w:rsid w:val="00685B4A"/>
    <w:rsid w:val="00687E92"/>
    <w:rsid w:val="00693AEB"/>
    <w:rsid w:val="00697191"/>
    <w:rsid w:val="006A0D6E"/>
    <w:rsid w:val="006A1EC7"/>
    <w:rsid w:val="006A2B10"/>
    <w:rsid w:val="006A36CD"/>
    <w:rsid w:val="006A6107"/>
    <w:rsid w:val="006A751C"/>
    <w:rsid w:val="006B21AF"/>
    <w:rsid w:val="006B5AC5"/>
    <w:rsid w:val="006B5CBC"/>
    <w:rsid w:val="006B5DE6"/>
    <w:rsid w:val="006B738F"/>
    <w:rsid w:val="006C07A0"/>
    <w:rsid w:val="006C14EA"/>
    <w:rsid w:val="006C3F24"/>
    <w:rsid w:val="006D3D79"/>
    <w:rsid w:val="006D622E"/>
    <w:rsid w:val="006D70B7"/>
    <w:rsid w:val="006E14EB"/>
    <w:rsid w:val="006E431E"/>
    <w:rsid w:val="006E5835"/>
    <w:rsid w:val="006E6982"/>
    <w:rsid w:val="006E7698"/>
    <w:rsid w:val="006E7753"/>
    <w:rsid w:val="006F1411"/>
    <w:rsid w:val="006F50C0"/>
    <w:rsid w:val="006F540F"/>
    <w:rsid w:val="006F6A62"/>
    <w:rsid w:val="006F7E9E"/>
    <w:rsid w:val="00705681"/>
    <w:rsid w:val="00706870"/>
    <w:rsid w:val="00716EC9"/>
    <w:rsid w:val="007208BA"/>
    <w:rsid w:val="00723D48"/>
    <w:rsid w:val="0073004A"/>
    <w:rsid w:val="00731373"/>
    <w:rsid w:val="007320E7"/>
    <w:rsid w:val="00734181"/>
    <w:rsid w:val="007375FD"/>
    <w:rsid w:val="0073790F"/>
    <w:rsid w:val="0074038B"/>
    <w:rsid w:val="00740846"/>
    <w:rsid w:val="00740C8D"/>
    <w:rsid w:val="00740D3D"/>
    <w:rsid w:val="00744C9A"/>
    <w:rsid w:val="007510C0"/>
    <w:rsid w:val="007526C5"/>
    <w:rsid w:val="00753219"/>
    <w:rsid w:val="00762E0D"/>
    <w:rsid w:val="00762FEA"/>
    <w:rsid w:val="00763213"/>
    <w:rsid w:val="00764D86"/>
    <w:rsid w:val="00773BAF"/>
    <w:rsid w:val="00773E2A"/>
    <w:rsid w:val="00774921"/>
    <w:rsid w:val="0077561D"/>
    <w:rsid w:val="0077633B"/>
    <w:rsid w:val="007802BE"/>
    <w:rsid w:val="007871F1"/>
    <w:rsid w:val="00787CA6"/>
    <w:rsid w:val="00793D1B"/>
    <w:rsid w:val="007961F1"/>
    <w:rsid w:val="007A02AB"/>
    <w:rsid w:val="007A0FED"/>
    <w:rsid w:val="007A14AE"/>
    <w:rsid w:val="007A27B9"/>
    <w:rsid w:val="007A419F"/>
    <w:rsid w:val="007A58FD"/>
    <w:rsid w:val="007B06C0"/>
    <w:rsid w:val="007B3D39"/>
    <w:rsid w:val="007B6A70"/>
    <w:rsid w:val="007B6AE0"/>
    <w:rsid w:val="007B7151"/>
    <w:rsid w:val="007C0537"/>
    <w:rsid w:val="007C6A5B"/>
    <w:rsid w:val="007C7360"/>
    <w:rsid w:val="007C79E6"/>
    <w:rsid w:val="007C7E7B"/>
    <w:rsid w:val="007D021A"/>
    <w:rsid w:val="007D0667"/>
    <w:rsid w:val="007D0DB8"/>
    <w:rsid w:val="007D1720"/>
    <w:rsid w:val="007D565B"/>
    <w:rsid w:val="007D58F6"/>
    <w:rsid w:val="007E4692"/>
    <w:rsid w:val="007E7D4C"/>
    <w:rsid w:val="007F3498"/>
    <w:rsid w:val="007F58E1"/>
    <w:rsid w:val="007F6A95"/>
    <w:rsid w:val="007F75FF"/>
    <w:rsid w:val="00800B67"/>
    <w:rsid w:val="008063BC"/>
    <w:rsid w:val="00807EA9"/>
    <w:rsid w:val="008147A0"/>
    <w:rsid w:val="00815440"/>
    <w:rsid w:val="00820E71"/>
    <w:rsid w:val="008227E1"/>
    <w:rsid w:val="008241DE"/>
    <w:rsid w:val="00825AD7"/>
    <w:rsid w:val="008316DB"/>
    <w:rsid w:val="00833B73"/>
    <w:rsid w:val="008340DD"/>
    <w:rsid w:val="00836FCF"/>
    <w:rsid w:val="00841723"/>
    <w:rsid w:val="00842ADB"/>
    <w:rsid w:val="008523BB"/>
    <w:rsid w:val="008552D5"/>
    <w:rsid w:val="00870CEB"/>
    <w:rsid w:val="008748E4"/>
    <w:rsid w:val="00874F1A"/>
    <w:rsid w:val="00877B5C"/>
    <w:rsid w:val="00880498"/>
    <w:rsid w:val="008805C7"/>
    <w:rsid w:val="008808A1"/>
    <w:rsid w:val="00885D6D"/>
    <w:rsid w:val="008905A3"/>
    <w:rsid w:val="00891A16"/>
    <w:rsid w:val="0089315B"/>
    <w:rsid w:val="00894060"/>
    <w:rsid w:val="00895325"/>
    <w:rsid w:val="00895458"/>
    <w:rsid w:val="0089688D"/>
    <w:rsid w:val="008A0765"/>
    <w:rsid w:val="008A083B"/>
    <w:rsid w:val="008A2249"/>
    <w:rsid w:val="008A478C"/>
    <w:rsid w:val="008A6522"/>
    <w:rsid w:val="008A7607"/>
    <w:rsid w:val="008B3E85"/>
    <w:rsid w:val="008C4DD8"/>
    <w:rsid w:val="008C4F11"/>
    <w:rsid w:val="008C7115"/>
    <w:rsid w:val="008C77FF"/>
    <w:rsid w:val="008D04E0"/>
    <w:rsid w:val="008D17B8"/>
    <w:rsid w:val="008D2103"/>
    <w:rsid w:val="008D2A39"/>
    <w:rsid w:val="008D599B"/>
    <w:rsid w:val="008E24BB"/>
    <w:rsid w:val="008E38B6"/>
    <w:rsid w:val="008E472E"/>
    <w:rsid w:val="008E7871"/>
    <w:rsid w:val="008F0323"/>
    <w:rsid w:val="008F0CCA"/>
    <w:rsid w:val="008F228B"/>
    <w:rsid w:val="008F7C6E"/>
    <w:rsid w:val="00905408"/>
    <w:rsid w:val="009065D3"/>
    <w:rsid w:val="009130D6"/>
    <w:rsid w:val="00914B3F"/>
    <w:rsid w:val="009163AD"/>
    <w:rsid w:val="009166C2"/>
    <w:rsid w:val="00923D9D"/>
    <w:rsid w:val="009244BD"/>
    <w:rsid w:val="00924A30"/>
    <w:rsid w:val="00925094"/>
    <w:rsid w:val="00926E73"/>
    <w:rsid w:val="00927C97"/>
    <w:rsid w:val="00930698"/>
    <w:rsid w:val="00933266"/>
    <w:rsid w:val="00941F6B"/>
    <w:rsid w:val="00945F11"/>
    <w:rsid w:val="009464D3"/>
    <w:rsid w:val="00946B09"/>
    <w:rsid w:val="00946E3A"/>
    <w:rsid w:val="0094766C"/>
    <w:rsid w:val="00947765"/>
    <w:rsid w:val="009537C3"/>
    <w:rsid w:val="00953D45"/>
    <w:rsid w:val="009565EC"/>
    <w:rsid w:val="009567D1"/>
    <w:rsid w:val="00962C37"/>
    <w:rsid w:val="00964618"/>
    <w:rsid w:val="0096675E"/>
    <w:rsid w:val="00970028"/>
    <w:rsid w:val="00972A11"/>
    <w:rsid w:val="00975FEB"/>
    <w:rsid w:val="009823B6"/>
    <w:rsid w:val="009906CE"/>
    <w:rsid w:val="009927B2"/>
    <w:rsid w:val="00993043"/>
    <w:rsid w:val="009A372C"/>
    <w:rsid w:val="009A7C4B"/>
    <w:rsid w:val="009B29FC"/>
    <w:rsid w:val="009B3C2A"/>
    <w:rsid w:val="009B52A9"/>
    <w:rsid w:val="009C08A5"/>
    <w:rsid w:val="009C21AD"/>
    <w:rsid w:val="009C32D9"/>
    <w:rsid w:val="009D0173"/>
    <w:rsid w:val="009D15DB"/>
    <w:rsid w:val="009D57C8"/>
    <w:rsid w:val="009E394C"/>
    <w:rsid w:val="009E3DD1"/>
    <w:rsid w:val="009E4EB2"/>
    <w:rsid w:val="009F3C86"/>
    <w:rsid w:val="00A015CD"/>
    <w:rsid w:val="00A022C6"/>
    <w:rsid w:val="00A02592"/>
    <w:rsid w:val="00A062C0"/>
    <w:rsid w:val="00A135FA"/>
    <w:rsid w:val="00A14B28"/>
    <w:rsid w:val="00A1521E"/>
    <w:rsid w:val="00A1703E"/>
    <w:rsid w:val="00A22DEF"/>
    <w:rsid w:val="00A2341E"/>
    <w:rsid w:val="00A25E48"/>
    <w:rsid w:val="00A30D4C"/>
    <w:rsid w:val="00A322CE"/>
    <w:rsid w:val="00A346EE"/>
    <w:rsid w:val="00A34806"/>
    <w:rsid w:val="00A34B47"/>
    <w:rsid w:val="00A36A72"/>
    <w:rsid w:val="00A4229B"/>
    <w:rsid w:val="00A47410"/>
    <w:rsid w:val="00A51095"/>
    <w:rsid w:val="00A54949"/>
    <w:rsid w:val="00A62C0D"/>
    <w:rsid w:val="00A63184"/>
    <w:rsid w:val="00A70E54"/>
    <w:rsid w:val="00A84620"/>
    <w:rsid w:val="00A84AE2"/>
    <w:rsid w:val="00A84D98"/>
    <w:rsid w:val="00A871BB"/>
    <w:rsid w:val="00A90ED7"/>
    <w:rsid w:val="00A91150"/>
    <w:rsid w:val="00A93A6B"/>
    <w:rsid w:val="00A93E62"/>
    <w:rsid w:val="00A95974"/>
    <w:rsid w:val="00A95B04"/>
    <w:rsid w:val="00AA0B5C"/>
    <w:rsid w:val="00AA2DBA"/>
    <w:rsid w:val="00AA4635"/>
    <w:rsid w:val="00AA62B8"/>
    <w:rsid w:val="00AB0021"/>
    <w:rsid w:val="00AB0159"/>
    <w:rsid w:val="00AB1196"/>
    <w:rsid w:val="00AB3A28"/>
    <w:rsid w:val="00AB3F84"/>
    <w:rsid w:val="00AB4E78"/>
    <w:rsid w:val="00AC02F9"/>
    <w:rsid w:val="00AC0E7B"/>
    <w:rsid w:val="00AC22D9"/>
    <w:rsid w:val="00AC260B"/>
    <w:rsid w:val="00AC6885"/>
    <w:rsid w:val="00AC6F3D"/>
    <w:rsid w:val="00AD0F6F"/>
    <w:rsid w:val="00AD1BAA"/>
    <w:rsid w:val="00AD3476"/>
    <w:rsid w:val="00AD41CC"/>
    <w:rsid w:val="00AD6FBF"/>
    <w:rsid w:val="00AE2926"/>
    <w:rsid w:val="00AE2D33"/>
    <w:rsid w:val="00AE3DC4"/>
    <w:rsid w:val="00AF1459"/>
    <w:rsid w:val="00B004CD"/>
    <w:rsid w:val="00B0663D"/>
    <w:rsid w:val="00B07A2D"/>
    <w:rsid w:val="00B07FC6"/>
    <w:rsid w:val="00B16590"/>
    <w:rsid w:val="00B26663"/>
    <w:rsid w:val="00B27B61"/>
    <w:rsid w:val="00B32B1D"/>
    <w:rsid w:val="00B35428"/>
    <w:rsid w:val="00B36276"/>
    <w:rsid w:val="00B37361"/>
    <w:rsid w:val="00B378ED"/>
    <w:rsid w:val="00B37F24"/>
    <w:rsid w:val="00B40B0B"/>
    <w:rsid w:val="00B41FBE"/>
    <w:rsid w:val="00B42C89"/>
    <w:rsid w:val="00B43CB7"/>
    <w:rsid w:val="00B44C32"/>
    <w:rsid w:val="00B4531C"/>
    <w:rsid w:val="00B52500"/>
    <w:rsid w:val="00B52732"/>
    <w:rsid w:val="00B538F4"/>
    <w:rsid w:val="00B57065"/>
    <w:rsid w:val="00B6158C"/>
    <w:rsid w:val="00B61786"/>
    <w:rsid w:val="00B6710E"/>
    <w:rsid w:val="00B7415B"/>
    <w:rsid w:val="00B7476B"/>
    <w:rsid w:val="00B77094"/>
    <w:rsid w:val="00B771C2"/>
    <w:rsid w:val="00B77AAF"/>
    <w:rsid w:val="00B77AD9"/>
    <w:rsid w:val="00B81793"/>
    <w:rsid w:val="00B817CD"/>
    <w:rsid w:val="00B85BF5"/>
    <w:rsid w:val="00B905E1"/>
    <w:rsid w:val="00B93051"/>
    <w:rsid w:val="00B933B5"/>
    <w:rsid w:val="00B95C9C"/>
    <w:rsid w:val="00BA349B"/>
    <w:rsid w:val="00BA35E0"/>
    <w:rsid w:val="00BA6683"/>
    <w:rsid w:val="00BA7C4F"/>
    <w:rsid w:val="00BB26F7"/>
    <w:rsid w:val="00BB2C47"/>
    <w:rsid w:val="00BB483D"/>
    <w:rsid w:val="00BB5074"/>
    <w:rsid w:val="00BB5605"/>
    <w:rsid w:val="00BB7CC9"/>
    <w:rsid w:val="00BC1200"/>
    <w:rsid w:val="00BD1273"/>
    <w:rsid w:val="00BD47ED"/>
    <w:rsid w:val="00BD4A14"/>
    <w:rsid w:val="00BD6CF3"/>
    <w:rsid w:val="00BE22A0"/>
    <w:rsid w:val="00BE3D95"/>
    <w:rsid w:val="00BE4935"/>
    <w:rsid w:val="00BE6CB2"/>
    <w:rsid w:val="00BE6D19"/>
    <w:rsid w:val="00BF23BD"/>
    <w:rsid w:val="00BF58F3"/>
    <w:rsid w:val="00BF598C"/>
    <w:rsid w:val="00BF5AA8"/>
    <w:rsid w:val="00BF61F6"/>
    <w:rsid w:val="00C0127D"/>
    <w:rsid w:val="00C11397"/>
    <w:rsid w:val="00C1228E"/>
    <w:rsid w:val="00C170D9"/>
    <w:rsid w:val="00C17317"/>
    <w:rsid w:val="00C20E4A"/>
    <w:rsid w:val="00C254D7"/>
    <w:rsid w:val="00C25A80"/>
    <w:rsid w:val="00C27909"/>
    <w:rsid w:val="00C33649"/>
    <w:rsid w:val="00C35D82"/>
    <w:rsid w:val="00C4185F"/>
    <w:rsid w:val="00C42DFB"/>
    <w:rsid w:val="00C470A8"/>
    <w:rsid w:val="00C50211"/>
    <w:rsid w:val="00C519FF"/>
    <w:rsid w:val="00C52326"/>
    <w:rsid w:val="00C53E53"/>
    <w:rsid w:val="00C56218"/>
    <w:rsid w:val="00C61C50"/>
    <w:rsid w:val="00C62332"/>
    <w:rsid w:val="00C63282"/>
    <w:rsid w:val="00C6655F"/>
    <w:rsid w:val="00C67817"/>
    <w:rsid w:val="00C7081D"/>
    <w:rsid w:val="00C70C80"/>
    <w:rsid w:val="00C713D4"/>
    <w:rsid w:val="00C71C9C"/>
    <w:rsid w:val="00C752E8"/>
    <w:rsid w:val="00C75EA2"/>
    <w:rsid w:val="00C8132A"/>
    <w:rsid w:val="00C829CE"/>
    <w:rsid w:val="00C84452"/>
    <w:rsid w:val="00C87B01"/>
    <w:rsid w:val="00C91B75"/>
    <w:rsid w:val="00C92633"/>
    <w:rsid w:val="00C95E8A"/>
    <w:rsid w:val="00C977FD"/>
    <w:rsid w:val="00CA0834"/>
    <w:rsid w:val="00CA410B"/>
    <w:rsid w:val="00CA4A97"/>
    <w:rsid w:val="00CA6274"/>
    <w:rsid w:val="00CA76FF"/>
    <w:rsid w:val="00CB06F8"/>
    <w:rsid w:val="00CB5433"/>
    <w:rsid w:val="00CC24B2"/>
    <w:rsid w:val="00CC3F47"/>
    <w:rsid w:val="00CC5A67"/>
    <w:rsid w:val="00CC72E8"/>
    <w:rsid w:val="00CD02BD"/>
    <w:rsid w:val="00CD390D"/>
    <w:rsid w:val="00CD4E91"/>
    <w:rsid w:val="00CD53BA"/>
    <w:rsid w:val="00CD5F65"/>
    <w:rsid w:val="00CD65AA"/>
    <w:rsid w:val="00CE2394"/>
    <w:rsid w:val="00CE3522"/>
    <w:rsid w:val="00CE40A4"/>
    <w:rsid w:val="00CF0630"/>
    <w:rsid w:val="00CF07D5"/>
    <w:rsid w:val="00CF0AF5"/>
    <w:rsid w:val="00CF1715"/>
    <w:rsid w:val="00CF2CA4"/>
    <w:rsid w:val="00CF46A8"/>
    <w:rsid w:val="00CF5778"/>
    <w:rsid w:val="00CF57D6"/>
    <w:rsid w:val="00CF6017"/>
    <w:rsid w:val="00D00306"/>
    <w:rsid w:val="00D00F12"/>
    <w:rsid w:val="00D0190F"/>
    <w:rsid w:val="00D02255"/>
    <w:rsid w:val="00D0489E"/>
    <w:rsid w:val="00D07448"/>
    <w:rsid w:val="00D11A0A"/>
    <w:rsid w:val="00D12489"/>
    <w:rsid w:val="00D134A1"/>
    <w:rsid w:val="00D201BE"/>
    <w:rsid w:val="00D20E41"/>
    <w:rsid w:val="00D21E06"/>
    <w:rsid w:val="00D22CE7"/>
    <w:rsid w:val="00D25289"/>
    <w:rsid w:val="00D25920"/>
    <w:rsid w:val="00D32E49"/>
    <w:rsid w:val="00D37652"/>
    <w:rsid w:val="00D47D79"/>
    <w:rsid w:val="00D5261B"/>
    <w:rsid w:val="00D5717C"/>
    <w:rsid w:val="00D5753A"/>
    <w:rsid w:val="00D61A87"/>
    <w:rsid w:val="00D66E61"/>
    <w:rsid w:val="00D66E7A"/>
    <w:rsid w:val="00D675F6"/>
    <w:rsid w:val="00D70C50"/>
    <w:rsid w:val="00D7196D"/>
    <w:rsid w:val="00D74265"/>
    <w:rsid w:val="00D750B2"/>
    <w:rsid w:val="00D77456"/>
    <w:rsid w:val="00D81427"/>
    <w:rsid w:val="00D81E03"/>
    <w:rsid w:val="00D84191"/>
    <w:rsid w:val="00D85A4B"/>
    <w:rsid w:val="00D85AE6"/>
    <w:rsid w:val="00D9076A"/>
    <w:rsid w:val="00D94180"/>
    <w:rsid w:val="00D952EF"/>
    <w:rsid w:val="00D973FC"/>
    <w:rsid w:val="00D97F79"/>
    <w:rsid w:val="00DA0907"/>
    <w:rsid w:val="00DA4CEE"/>
    <w:rsid w:val="00DB663D"/>
    <w:rsid w:val="00DC0705"/>
    <w:rsid w:val="00DC0765"/>
    <w:rsid w:val="00DC2EF7"/>
    <w:rsid w:val="00DC3B71"/>
    <w:rsid w:val="00DD3373"/>
    <w:rsid w:val="00DD5FD3"/>
    <w:rsid w:val="00DE2640"/>
    <w:rsid w:val="00DE3278"/>
    <w:rsid w:val="00DE5E00"/>
    <w:rsid w:val="00DE681B"/>
    <w:rsid w:val="00DE7BC1"/>
    <w:rsid w:val="00DF2E3C"/>
    <w:rsid w:val="00DF5AD9"/>
    <w:rsid w:val="00DF66B5"/>
    <w:rsid w:val="00E004F2"/>
    <w:rsid w:val="00E02355"/>
    <w:rsid w:val="00E10807"/>
    <w:rsid w:val="00E11A93"/>
    <w:rsid w:val="00E13D5B"/>
    <w:rsid w:val="00E143A9"/>
    <w:rsid w:val="00E158AF"/>
    <w:rsid w:val="00E214F4"/>
    <w:rsid w:val="00E21EB7"/>
    <w:rsid w:val="00E272AB"/>
    <w:rsid w:val="00E307A5"/>
    <w:rsid w:val="00E325CF"/>
    <w:rsid w:val="00E326C8"/>
    <w:rsid w:val="00E3409C"/>
    <w:rsid w:val="00E37C8C"/>
    <w:rsid w:val="00E41CD1"/>
    <w:rsid w:val="00E4266F"/>
    <w:rsid w:val="00E45A0F"/>
    <w:rsid w:val="00E55176"/>
    <w:rsid w:val="00E55C9A"/>
    <w:rsid w:val="00E5739D"/>
    <w:rsid w:val="00E63812"/>
    <w:rsid w:val="00E64BCB"/>
    <w:rsid w:val="00E71A8D"/>
    <w:rsid w:val="00E7230F"/>
    <w:rsid w:val="00E72693"/>
    <w:rsid w:val="00E73534"/>
    <w:rsid w:val="00E75BB0"/>
    <w:rsid w:val="00E76E77"/>
    <w:rsid w:val="00E77076"/>
    <w:rsid w:val="00E805FF"/>
    <w:rsid w:val="00E92BF0"/>
    <w:rsid w:val="00E92DBD"/>
    <w:rsid w:val="00E93FF8"/>
    <w:rsid w:val="00E95E85"/>
    <w:rsid w:val="00EA0270"/>
    <w:rsid w:val="00EA284A"/>
    <w:rsid w:val="00EA28FB"/>
    <w:rsid w:val="00EA3310"/>
    <w:rsid w:val="00EA4E97"/>
    <w:rsid w:val="00EA4EBB"/>
    <w:rsid w:val="00EA6E03"/>
    <w:rsid w:val="00EB0080"/>
    <w:rsid w:val="00EB4D6B"/>
    <w:rsid w:val="00EB4DFE"/>
    <w:rsid w:val="00EB6983"/>
    <w:rsid w:val="00EC01C4"/>
    <w:rsid w:val="00EC26D9"/>
    <w:rsid w:val="00EC7AF0"/>
    <w:rsid w:val="00ED2975"/>
    <w:rsid w:val="00ED2DAC"/>
    <w:rsid w:val="00EE7743"/>
    <w:rsid w:val="00EF7104"/>
    <w:rsid w:val="00F02134"/>
    <w:rsid w:val="00F02510"/>
    <w:rsid w:val="00F028D3"/>
    <w:rsid w:val="00F14001"/>
    <w:rsid w:val="00F148B6"/>
    <w:rsid w:val="00F17581"/>
    <w:rsid w:val="00F17A19"/>
    <w:rsid w:val="00F21410"/>
    <w:rsid w:val="00F241D5"/>
    <w:rsid w:val="00F24E42"/>
    <w:rsid w:val="00F2546A"/>
    <w:rsid w:val="00F26BB9"/>
    <w:rsid w:val="00F30C81"/>
    <w:rsid w:val="00F3264E"/>
    <w:rsid w:val="00F32AA7"/>
    <w:rsid w:val="00F359A2"/>
    <w:rsid w:val="00F46551"/>
    <w:rsid w:val="00F50494"/>
    <w:rsid w:val="00F51D6B"/>
    <w:rsid w:val="00F51DF5"/>
    <w:rsid w:val="00F56F0C"/>
    <w:rsid w:val="00F6156B"/>
    <w:rsid w:val="00F61DB7"/>
    <w:rsid w:val="00F65D14"/>
    <w:rsid w:val="00F663EF"/>
    <w:rsid w:val="00F66E66"/>
    <w:rsid w:val="00F77A5B"/>
    <w:rsid w:val="00F93B64"/>
    <w:rsid w:val="00F94B94"/>
    <w:rsid w:val="00FA563B"/>
    <w:rsid w:val="00FA796D"/>
    <w:rsid w:val="00FB14CF"/>
    <w:rsid w:val="00FB31AE"/>
    <w:rsid w:val="00FB5DDB"/>
    <w:rsid w:val="00FB5E5E"/>
    <w:rsid w:val="00FC261B"/>
    <w:rsid w:val="00FC549E"/>
    <w:rsid w:val="00FC7017"/>
    <w:rsid w:val="00FD1026"/>
    <w:rsid w:val="00FD13C0"/>
    <w:rsid w:val="00FD1813"/>
    <w:rsid w:val="00FD26EC"/>
    <w:rsid w:val="00FD4A10"/>
    <w:rsid w:val="00FD7038"/>
    <w:rsid w:val="00FE3026"/>
    <w:rsid w:val="00FE3FF3"/>
    <w:rsid w:val="00FE4FF3"/>
    <w:rsid w:val="00FE5BE0"/>
    <w:rsid w:val="00FE60E2"/>
    <w:rsid w:val="00FF0685"/>
    <w:rsid w:val="00FF0C2B"/>
    <w:rsid w:val="00FF4563"/>
    <w:rsid w:val="00FF62AA"/>
    <w:rsid w:val="00FF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C9CE"/>
  <w15:docId w15:val="{D08A2759-4449-4FF8-83FF-D305A0178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885"/>
  </w:style>
  <w:style w:type="paragraph" w:styleId="1">
    <w:name w:val="heading 1"/>
    <w:basedOn w:val="a"/>
    <w:next w:val="a"/>
    <w:link w:val="10"/>
    <w:uiPriority w:val="9"/>
    <w:qFormat/>
    <w:rsid w:val="005216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6E58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0E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5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095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57228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A2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2DBA"/>
  </w:style>
  <w:style w:type="paragraph" w:styleId="a8">
    <w:name w:val="footer"/>
    <w:basedOn w:val="a"/>
    <w:link w:val="a9"/>
    <w:uiPriority w:val="99"/>
    <w:unhideWhenUsed/>
    <w:rsid w:val="00AA2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2DBA"/>
  </w:style>
  <w:style w:type="character" w:styleId="aa">
    <w:name w:val="Hyperlink"/>
    <w:basedOn w:val="a0"/>
    <w:uiPriority w:val="99"/>
    <w:unhideWhenUsed/>
    <w:rsid w:val="00A91150"/>
    <w:rPr>
      <w:rFonts w:ascii="Consolas" w:eastAsia="Consolas" w:hAnsi="Consolas" w:cs="Consolas"/>
    </w:rPr>
  </w:style>
  <w:style w:type="table" w:styleId="ab">
    <w:name w:val="Table Grid"/>
    <w:basedOn w:val="a1"/>
    <w:rsid w:val="00A91150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rmal (Web)"/>
    <w:basedOn w:val="a"/>
    <w:uiPriority w:val="99"/>
    <w:unhideWhenUsed/>
    <w:rsid w:val="00554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1619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6E5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western">
    <w:name w:val="western"/>
    <w:basedOn w:val="a"/>
    <w:qFormat/>
    <w:rsid w:val="0052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16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050000066_" TargetMode="External"/><Relationship Id="rId13" Type="http://schemas.openxmlformats.org/officeDocument/2006/relationships/hyperlink" Target="http://adilet.zan.kz/rus/docs/Z1300000094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050000066_" TargetMode="External"/><Relationship Id="rId12" Type="http://schemas.openxmlformats.org/officeDocument/2006/relationships/hyperlink" Target="http://adilet.zan.kz/rus/docs/Z050000066_" TargetMode="External"/><Relationship Id="rId17" Type="http://schemas.openxmlformats.org/officeDocument/2006/relationships/hyperlink" Target="http://adilet.zan.kz/rus/docs/Z1300000094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let.zan.kz/rus/docs/Z050000066_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ilet.zan.kz/rus/docs/Z010000267_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dilet.zan.kz/rus/docs/Z010000267_" TargetMode="External"/><Relationship Id="rId10" Type="http://schemas.openxmlformats.org/officeDocument/2006/relationships/hyperlink" Target="http://adilet.zan.kz/rus/docs/K150000041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Z1300000094" TargetMode="External"/><Relationship Id="rId14" Type="http://schemas.openxmlformats.org/officeDocument/2006/relationships/hyperlink" Target="http://adilet.zan.kz/rus/docs/K1500000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3970</Words>
  <Characters>22635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Гульмира Н. Тынабекова</cp:lastModifiedBy>
  <cp:revision>34</cp:revision>
  <cp:lastPrinted>2024-02-22T05:15:00Z</cp:lastPrinted>
  <dcterms:created xsi:type="dcterms:W3CDTF">2024-02-20T12:08:00Z</dcterms:created>
  <dcterms:modified xsi:type="dcterms:W3CDTF">2024-03-11T12:28:00Z</dcterms:modified>
</cp:coreProperties>
</file>